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BC" w:rsidRPr="009B2CEC" w:rsidRDefault="00013FBC" w:rsidP="00013FBC">
      <w:pPr>
        <w:jc w:val="center"/>
      </w:pPr>
      <w:r>
        <w:t xml:space="preserve">                                     </w:t>
      </w:r>
      <w:r w:rsidRPr="009B2CEC">
        <w:t>Приложение №</w:t>
      </w:r>
      <w:r w:rsidR="00783C81">
        <w:t>3</w:t>
      </w:r>
    </w:p>
    <w:p w:rsidR="00013FBC" w:rsidRPr="009B2CEC" w:rsidRDefault="00013FBC" w:rsidP="00013FBC">
      <w:pPr>
        <w:jc w:val="center"/>
      </w:pPr>
      <w:r w:rsidRPr="009B2CEC">
        <w:t xml:space="preserve">                                              </w:t>
      </w:r>
      <w:r>
        <w:t xml:space="preserve">                  </w:t>
      </w:r>
      <w:r w:rsidRPr="009B2CEC">
        <w:t>к договору № 100-10-05/________</w:t>
      </w:r>
    </w:p>
    <w:p w:rsidR="00013FBC" w:rsidRPr="009B2CEC" w:rsidRDefault="00013FBC" w:rsidP="00013FBC">
      <w:pPr>
        <w:jc w:val="center"/>
      </w:pPr>
      <w:r w:rsidRPr="009B2CEC">
        <w:t xml:space="preserve">                                             </w:t>
      </w:r>
      <w:r>
        <w:t xml:space="preserve">                    </w:t>
      </w:r>
      <w:r w:rsidRPr="009B2CEC">
        <w:t>от «___» ________________2015г.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на поставку стандартного промышленного оборудования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7E7BA1" w:rsidRPr="007639C0" w:rsidRDefault="001F024E" w:rsidP="007E7BA1">
      <w:pPr>
        <w:contextualSpacing/>
        <w:jc w:val="center"/>
        <w:rPr>
          <w:szCs w:val="36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D332A8">
        <w:rPr>
          <w:color w:val="000000"/>
        </w:rPr>
        <w:t>:</w:t>
      </w:r>
      <w:r w:rsidRPr="001F6931">
        <w:rPr>
          <w:color w:val="000000"/>
        </w:rPr>
        <w:t xml:space="preserve"> </w:t>
      </w:r>
      <w:r w:rsidR="007E7BA1" w:rsidRPr="007639C0">
        <w:t>Поставка са</w:t>
      </w:r>
      <w:r w:rsidR="007E7BA1" w:rsidRPr="007639C0">
        <w:rPr>
          <w:szCs w:val="36"/>
        </w:rPr>
        <w:t xml:space="preserve">моходной </w:t>
      </w:r>
      <w:proofErr w:type="spellStart"/>
      <w:r w:rsidR="007E7BA1" w:rsidRPr="007639C0">
        <w:rPr>
          <w:szCs w:val="36"/>
        </w:rPr>
        <w:t>двухдековой</w:t>
      </w:r>
      <w:proofErr w:type="spellEnd"/>
      <w:r w:rsidR="007E7BA1" w:rsidRPr="007639C0">
        <w:rPr>
          <w:szCs w:val="36"/>
        </w:rPr>
        <w:t xml:space="preserve"> сортировочной установки </w:t>
      </w: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  <w:sz w:val="20"/>
          <w:szCs w:val="2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1F024E" w:rsidRPr="001F6931" w:rsidRDefault="001F024E" w:rsidP="001F024E">
      <w:pPr>
        <w:rPr>
          <w:color w:val="000000"/>
        </w:rPr>
      </w:pPr>
    </w:p>
    <w:p w:rsidR="0054106D" w:rsidRDefault="0054106D" w:rsidP="001F024E">
      <w:pPr>
        <w:jc w:val="center"/>
        <w:rPr>
          <w:color w:val="000000"/>
        </w:rPr>
      </w:pPr>
    </w:p>
    <w:p w:rsidR="0054106D" w:rsidRDefault="0054106D" w:rsidP="001F024E">
      <w:pPr>
        <w:jc w:val="center"/>
        <w:rPr>
          <w:color w:val="000000"/>
        </w:rPr>
      </w:pPr>
    </w:p>
    <w:p w:rsidR="0054106D" w:rsidRDefault="0054106D" w:rsidP="001F024E">
      <w:pPr>
        <w:jc w:val="center"/>
        <w:rPr>
          <w:color w:val="000000"/>
        </w:rPr>
      </w:pPr>
    </w:p>
    <w:p w:rsidR="001F024E" w:rsidRDefault="001F024E" w:rsidP="001F024E">
      <w:pPr>
        <w:jc w:val="center"/>
        <w:rPr>
          <w:color w:val="000000"/>
        </w:rPr>
      </w:pPr>
      <w:r>
        <w:rPr>
          <w:color w:val="000000"/>
        </w:rPr>
        <w:t>г.</w:t>
      </w:r>
      <w:r w:rsidR="007A310A">
        <w:rPr>
          <w:color w:val="000000"/>
        </w:rPr>
        <w:t xml:space="preserve"> </w:t>
      </w:r>
      <w:proofErr w:type="spellStart"/>
      <w:r>
        <w:rPr>
          <w:color w:val="000000"/>
        </w:rPr>
        <w:t>Краснокаменск</w:t>
      </w:r>
      <w:proofErr w:type="spellEnd"/>
      <w:r>
        <w:rPr>
          <w:color w:val="000000"/>
        </w:rPr>
        <w:t xml:space="preserve"> </w:t>
      </w:r>
    </w:p>
    <w:p w:rsidR="0054106D" w:rsidRDefault="0054106D" w:rsidP="001F024E">
      <w:pPr>
        <w:jc w:val="center"/>
        <w:rPr>
          <w:color w:val="000000"/>
        </w:rPr>
      </w:pPr>
    </w:p>
    <w:p w:rsidR="001F024E" w:rsidRPr="00F47416" w:rsidRDefault="001F024E" w:rsidP="001F024E">
      <w:pPr>
        <w:jc w:val="center"/>
        <w:rPr>
          <w:color w:val="000000"/>
        </w:rPr>
      </w:pPr>
      <w:proofErr w:type="gramStart"/>
      <w:r w:rsidRPr="00F47416">
        <w:rPr>
          <w:color w:val="000000"/>
        </w:rPr>
        <w:t>Техническо</w:t>
      </w:r>
      <w:r w:rsidR="007E7BA1">
        <w:rPr>
          <w:color w:val="000000"/>
        </w:rPr>
        <w:t>е</w:t>
      </w:r>
      <w:proofErr w:type="gramEnd"/>
      <w:r w:rsidRPr="00F47416">
        <w:rPr>
          <w:color w:val="000000"/>
        </w:rPr>
        <w:t xml:space="preserve"> задания </w:t>
      </w:r>
    </w:p>
    <w:p w:rsidR="007E7BA1" w:rsidRPr="007639C0" w:rsidRDefault="001F024E" w:rsidP="007E7BA1">
      <w:pPr>
        <w:contextualSpacing/>
        <w:jc w:val="center"/>
        <w:rPr>
          <w:szCs w:val="36"/>
        </w:rPr>
      </w:pPr>
      <w:r w:rsidRPr="00F47416">
        <w:rPr>
          <w:color w:val="000000"/>
        </w:rPr>
        <w:t xml:space="preserve">на поставку </w:t>
      </w:r>
      <w:r w:rsidR="007E7BA1" w:rsidRPr="007639C0">
        <w:t>са</w:t>
      </w:r>
      <w:r w:rsidR="007E7BA1" w:rsidRPr="007639C0">
        <w:rPr>
          <w:szCs w:val="36"/>
        </w:rPr>
        <w:t xml:space="preserve">моходной </w:t>
      </w:r>
      <w:proofErr w:type="spellStart"/>
      <w:r w:rsidR="007E7BA1" w:rsidRPr="007639C0">
        <w:rPr>
          <w:szCs w:val="36"/>
        </w:rPr>
        <w:t>двухдековой</w:t>
      </w:r>
      <w:proofErr w:type="spellEnd"/>
      <w:r w:rsidR="007E7BA1" w:rsidRPr="007639C0">
        <w:rPr>
          <w:szCs w:val="36"/>
        </w:rPr>
        <w:t xml:space="preserve"> сортировочной установки </w:t>
      </w:r>
    </w:p>
    <w:p w:rsidR="002649BA" w:rsidRDefault="001F024E" w:rsidP="002649BA">
      <w:pPr>
        <w:jc w:val="center"/>
      </w:pPr>
      <w:r w:rsidRPr="00F47416">
        <w:rPr>
          <w:color w:val="000000"/>
        </w:rPr>
        <w:t xml:space="preserve">для </w:t>
      </w:r>
      <w:r w:rsidR="007E7BA1">
        <w:t>Центральной научно-исследовательской лаборатории</w:t>
      </w:r>
      <w:r w:rsidR="002649BA">
        <w:t xml:space="preserve"> </w:t>
      </w:r>
      <w:r w:rsidR="007E7BA1">
        <w:t>П</w:t>
      </w:r>
      <w:r w:rsidR="008F7647">
        <w:t>АО «ППГХО».</w:t>
      </w:r>
    </w:p>
    <w:p w:rsidR="001F024E" w:rsidRPr="00F47416" w:rsidRDefault="001F024E" w:rsidP="001F024E">
      <w:pPr>
        <w:jc w:val="center"/>
        <w:rPr>
          <w:color w:val="000000"/>
        </w:rPr>
      </w:pPr>
    </w:p>
    <w:p w:rsidR="001F024E" w:rsidRPr="00F47416" w:rsidRDefault="001F024E" w:rsidP="001F024E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1F024E" w:rsidRPr="001F6931" w:rsidRDefault="001F024E" w:rsidP="001F024E">
      <w:pPr>
        <w:jc w:val="center"/>
        <w:rPr>
          <w:color w:val="000000"/>
          <w:sz w:val="26"/>
          <w:szCs w:val="26"/>
        </w:rPr>
      </w:pP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1F024E" w:rsidRPr="00316BD9" w:rsidRDefault="001F024E" w:rsidP="00316BD9">
      <w:pPr>
        <w:rPr>
          <w:color w:val="000000"/>
        </w:rPr>
      </w:pPr>
      <w:r w:rsidRPr="00316BD9">
        <w:rPr>
          <w:color w:val="000000"/>
        </w:rPr>
        <w:t>Подраздел 1.1 Наименование</w:t>
      </w:r>
    </w:p>
    <w:p w:rsidR="001F024E" w:rsidRPr="00316BD9" w:rsidRDefault="001F024E" w:rsidP="00316BD9">
      <w:pPr>
        <w:rPr>
          <w:color w:val="000000"/>
        </w:rPr>
      </w:pPr>
      <w:r w:rsidRPr="00316BD9">
        <w:rPr>
          <w:color w:val="000000"/>
        </w:rPr>
        <w:t>Подраздел 1.2 Сведения о новизне</w:t>
      </w:r>
    </w:p>
    <w:p w:rsidR="001F024E" w:rsidRPr="00316BD9" w:rsidRDefault="001F024E" w:rsidP="00316BD9">
      <w:pPr>
        <w:rPr>
          <w:color w:val="000000"/>
        </w:rPr>
      </w:pPr>
      <w:r w:rsidRPr="00316BD9">
        <w:rPr>
          <w:color w:val="000000"/>
        </w:rPr>
        <w:t>Подраздел 1.3 Код ОКП</w:t>
      </w: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1F024E" w:rsidRPr="001F6931" w:rsidRDefault="001F024E" w:rsidP="001F024E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1F024E" w:rsidRPr="004F71EA" w:rsidRDefault="001F024E" w:rsidP="004F71EA">
      <w:pPr>
        <w:rPr>
          <w:color w:val="000000"/>
        </w:rPr>
      </w:pPr>
      <w:r w:rsidRPr="004F71EA">
        <w:rPr>
          <w:color w:val="000000"/>
        </w:rPr>
        <w:t xml:space="preserve">Подраздел </w:t>
      </w:r>
      <w:r w:rsidR="00CD2BCE" w:rsidRPr="001F6931">
        <w:rPr>
          <w:color w:val="000000"/>
        </w:rPr>
        <w:t>4.1 Основные параметры и размеры</w:t>
      </w:r>
      <w:r w:rsidR="00CD2BCE" w:rsidRPr="004F71EA">
        <w:rPr>
          <w:color w:val="000000"/>
        </w:rPr>
        <w:t xml:space="preserve"> </w:t>
      </w:r>
      <w:r w:rsidRPr="004F71EA">
        <w:rPr>
          <w:color w:val="000000"/>
        </w:rPr>
        <w:t xml:space="preserve">Подраздел 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2</w:t>
      </w:r>
      <w:r w:rsidRPr="001F6931">
        <w:rPr>
          <w:color w:val="000000"/>
        </w:rPr>
        <w:t>. Требования к конструкции, монтажно-технические требования</w:t>
      </w:r>
      <w:r w:rsidRPr="004F71EA">
        <w:rPr>
          <w:color w:val="000000"/>
        </w:rPr>
        <w:t xml:space="preserve"> </w:t>
      </w:r>
    </w:p>
    <w:p w:rsidR="00CD2BCE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3</w:t>
      </w:r>
      <w:r w:rsidRPr="001F6931">
        <w:rPr>
          <w:color w:val="000000"/>
        </w:rPr>
        <w:t>. Требования к материалам и комплектующим оборудования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4</w:t>
      </w:r>
      <w:r w:rsidRPr="001F6931">
        <w:rPr>
          <w:color w:val="000000"/>
        </w:rPr>
        <w:t>. Требования к электропитанию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5</w:t>
      </w:r>
      <w:r w:rsidRPr="001F6931">
        <w:rPr>
          <w:color w:val="000000"/>
        </w:rPr>
        <w:t xml:space="preserve"> Требования к комплектности</w:t>
      </w:r>
    </w:p>
    <w:p w:rsidR="004F71EA" w:rsidRDefault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6</w:t>
      </w:r>
      <w:r w:rsidRPr="001F6931">
        <w:rPr>
          <w:color w:val="000000"/>
        </w:rPr>
        <w:t xml:space="preserve"> Требования к маркировке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7.</w:t>
      </w:r>
      <w:r w:rsidRPr="001F6931">
        <w:rPr>
          <w:color w:val="000000"/>
        </w:rPr>
        <w:t xml:space="preserve"> Требования к упаковке</w:t>
      </w:r>
    </w:p>
    <w:p w:rsidR="004F71EA" w:rsidRDefault="004F71EA" w:rsidP="004F71EA">
      <w:pPr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  <w:r w:rsidRPr="004F71EA">
        <w:rPr>
          <w:color w:val="000000"/>
        </w:rPr>
        <w:t xml:space="preserve"> </w:t>
      </w:r>
    </w:p>
    <w:p w:rsidR="004F71EA" w:rsidRPr="0054650F" w:rsidRDefault="004F71EA" w:rsidP="004F71EA">
      <w:pPr>
        <w:rPr>
          <w:color w:val="000000"/>
        </w:rPr>
      </w:pPr>
      <w:r w:rsidRPr="001F6931">
        <w:rPr>
          <w:color w:val="000000"/>
        </w:rPr>
        <w:t xml:space="preserve">Подраздел 5.1 </w:t>
      </w:r>
      <w:r w:rsidRPr="00593E1D">
        <w:t>Требования по передаче заказчику технических и иных документов при поставке стандартного промышленного оборудования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9. ТРЕБОВАНИЯ ПО РЕМОНТОПРИГОДНОСТИ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p w:rsidR="004F71EA" w:rsidRDefault="004F71EA" w:rsidP="004F71EA">
      <w:pPr>
        <w:rPr>
          <w:color w:val="000000"/>
          <w:sz w:val="26"/>
          <w:szCs w:val="26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p w:rsidR="004F71EA" w:rsidRPr="0054650F" w:rsidRDefault="004F71EA" w:rsidP="004F71EA">
      <w:pPr>
        <w:spacing w:line="276" w:lineRule="auto"/>
        <w:rPr>
          <w:color w:val="000000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4F71EA" w:rsidRPr="0054650F" w:rsidRDefault="004F71EA" w:rsidP="004F71EA">
      <w:pPr>
        <w:tabs>
          <w:tab w:val="left" w:pos="540"/>
        </w:tabs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p w:rsidR="004F71EA" w:rsidRPr="001F6931" w:rsidRDefault="004F71EA" w:rsidP="004F71EA">
      <w:pPr>
        <w:rPr>
          <w:color w:val="000000"/>
          <w:sz w:val="24"/>
          <w:szCs w:val="24"/>
        </w:rPr>
      </w:pPr>
      <w:r w:rsidRPr="001F6931">
        <w:rPr>
          <w:color w:val="000000"/>
        </w:rPr>
        <w:t>РАЗДЕЛ 17. ТРЕБОВАНИЕ К ФОРМЕ ПРЕДСТАВЛЯЕМОЙ ИНФОРМАЦИИ</w:t>
      </w:r>
    </w:p>
    <w:p w:rsidR="004F71EA" w:rsidRPr="001F6931" w:rsidRDefault="004F71EA" w:rsidP="004F71EA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18. </w:t>
      </w:r>
      <w:r w:rsidRPr="001F6931">
        <w:rPr>
          <w:color w:val="000000"/>
          <w:sz w:val="26"/>
          <w:szCs w:val="26"/>
        </w:rPr>
        <w:t>ТРЕБОВАНИЯ К ТЕХНИЧЕСКОМУ ОБУЧЕНИЮ ПЕРСОНАЛА ЗАКАЗЧИКА</w:t>
      </w:r>
    </w:p>
    <w:p w:rsidR="004F71EA" w:rsidRPr="001F6931" w:rsidRDefault="004F71EA" w:rsidP="004F71EA">
      <w:pPr>
        <w:rPr>
          <w:color w:val="000000"/>
        </w:rPr>
      </w:pPr>
      <w:r w:rsidRPr="001F6931">
        <w:rPr>
          <w:color w:val="000000"/>
        </w:rPr>
        <w:t>РАЗДЕЛ 19. ПЕРЕЧЕНЬ ПРИНЯТЫХ СОКРАЩЕНИЙ</w:t>
      </w:r>
    </w:p>
    <w:p w:rsidR="00CD2BCE" w:rsidRDefault="00CD2BCE" w:rsidP="004F71EA">
      <w:pPr>
        <w:ind w:left="851"/>
        <w:rPr>
          <w:color w:val="000000"/>
          <w:sz w:val="24"/>
          <w:szCs w:val="24"/>
        </w:rPr>
      </w:pPr>
    </w:p>
    <w:p w:rsidR="00046909" w:rsidRPr="001F6931" w:rsidRDefault="00046909" w:rsidP="004F71EA">
      <w:pPr>
        <w:ind w:left="851"/>
        <w:rPr>
          <w:color w:val="000000"/>
          <w:sz w:val="24"/>
          <w:szCs w:val="24"/>
        </w:rPr>
      </w:pPr>
    </w:p>
    <w:p w:rsidR="00316BD9" w:rsidRDefault="00316BD9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1F024E" w:rsidRPr="001F6931" w:rsidRDefault="001F024E" w:rsidP="001F024E">
      <w:pPr>
        <w:rPr>
          <w:color w:val="00000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273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EF" w:rsidRDefault="004629EF" w:rsidP="002649BA">
            <w:pPr>
              <w:ind w:firstLine="459"/>
              <w:jc w:val="both"/>
            </w:pPr>
          </w:p>
          <w:p w:rsidR="00ED05BA" w:rsidRPr="00ED05BA" w:rsidRDefault="00ED05BA" w:rsidP="00ED05BA">
            <w:pPr>
              <w:contextualSpacing/>
              <w:jc w:val="both"/>
              <w:rPr>
                <w:rFonts w:eastAsia="Calibri"/>
              </w:rPr>
            </w:pPr>
            <w:r>
              <w:tab/>
            </w:r>
            <w:r w:rsidRPr="00ED05BA">
              <w:t xml:space="preserve">Самоходная двухдековая сортировочная установка </w:t>
            </w:r>
            <w:r w:rsidR="0093034B" w:rsidRPr="00ED05BA">
              <w:t>п</w:t>
            </w:r>
            <w:r w:rsidR="002649BA" w:rsidRPr="00ED05BA">
              <w:t xml:space="preserve">риобретается для </w:t>
            </w:r>
            <w:r w:rsidRPr="00ED05BA">
              <w:t>Опытно-промышленного геотехнологического цеха (далее ОПГТЦ) Центральной научно-исследовательской лаборатории (далее ЦНИЛ), приобретаем</w:t>
            </w:r>
            <w:r>
              <w:t>ая</w:t>
            </w:r>
            <w:r w:rsidRPr="00ED05BA">
              <w:t xml:space="preserve"> </w:t>
            </w:r>
            <w:r w:rsidRPr="00ED05BA">
              <w:rPr>
                <w:rFonts w:eastAsia="Calibri"/>
              </w:rPr>
              <w:t xml:space="preserve">для реализации Мероприятия «Повышение эффективности. Увеличение объемов производства» на </w:t>
            </w:r>
            <w:r w:rsidR="00173A4E">
              <w:rPr>
                <w:rFonts w:eastAsia="Calibri"/>
              </w:rPr>
              <w:t>П</w:t>
            </w:r>
            <w:r w:rsidRPr="00ED05BA">
              <w:rPr>
                <w:rFonts w:eastAsia="Calibri"/>
              </w:rPr>
              <w:t>АО «ППГХО».</w:t>
            </w:r>
          </w:p>
          <w:p w:rsidR="001F024E" w:rsidRPr="00ED05BA" w:rsidRDefault="00ED05BA" w:rsidP="00ED05BA">
            <w:pPr>
              <w:pStyle w:val="a5"/>
              <w:ind w:left="34" w:firstLine="425"/>
              <w:jc w:val="both"/>
              <w:rPr>
                <w:i/>
                <w:color w:val="000000"/>
                <w:sz w:val="28"/>
                <w:szCs w:val="28"/>
              </w:rPr>
            </w:pPr>
            <w:r w:rsidRPr="00ED05BA">
              <w:rPr>
                <w:color w:val="000000"/>
                <w:sz w:val="28"/>
                <w:szCs w:val="28"/>
              </w:rPr>
              <w:t>Должна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D05BA">
              <w:rPr>
                <w:color w:val="000000"/>
                <w:sz w:val="28"/>
                <w:szCs w:val="28"/>
              </w:rPr>
              <w:t>быть изготовлена согласно технической документации производителя</w:t>
            </w:r>
            <w:r w:rsidRPr="00ED05BA">
              <w:rPr>
                <w:sz w:val="28"/>
                <w:szCs w:val="28"/>
              </w:rPr>
              <w:t xml:space="preserve"> или аналог (с обязательным согласованием с Заказчиком технических параметров аналогового оборудования в ходе торговой процедуры с предоставлением технических параметров аналогового оборудования). </w:t>
            </w:r>
            <w:r w:rsidRPr="00ED05BA">
              <w:rPr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2A0FBE" w:rsidRDefault="0054106D" w:rsidP="00DE01B0">
            <w:pPr>
              <w:jc w:val="both"/>
              <w:rPr>
                <w:color w:val="000000"/>
                <w:sz w:val="24"/>
                <w:szCs w:val="24"/>
              </w:rPr>
            </w:pPr>
            <w:r w:rsidRPr="002E7E8A">
              <w:t>Поставляемы</w:t>
            </w:r>
            <w:r>
              <w:t>й</w:t>
            </w:r>
            <w:r w:rsidRPr="002E7E8A">
              <w:t xml:space="preserve"> </w:t>
            </w:r>
            <w:r>
              <w:t xml:space="preserve">товар должен  </w:t>
            </w:r>
            <w:r w:rsidRPr="002E7E8A">
              <w:t>отвечать следующим требованиям:  быть новым</w:t>
            </w:r>
            <w:r>
              <w:t>,</w:t>
            </w:r>
            <w:r w:rsidRPr="002E7E8A">
              <w:t xml:space="preserve"> </w:t>
            </w:r>
            <w:r>
              <w:t>не ранее 201</w:t>
            </w:r>
            <w:r w:rsidR="00ED05BA">
              <w:t>5</w:t>
            </w:r>
            <w:r>
              <w:t xml:space="preserve"> года выпуска;</w:t>
            </w:r>
            <w:r w:rsidRPr="002E7E8A">
              <w:t xml:space="preserve"> </w:t>
            </w:r>
            <w:r>
              <w:t xml:space="preserve">являться </w:t>
            </w:r>
            <w:r w:rsidRPr="002E7E8A">
              <w:t xml:space="preserve">товаром, который не был в употреблении, в ремонте, в том </w:t>
            </w:r>
            <w:r>
              <w:t>числе</w:t>
            </w:r>
            <w:r w:rsidR="0093034B">
              <w:t>,</w:t>
            </w:r>
            <w:r>
              <w:t xml:space="preserve"> который не был восстановлен, не </w:t>
            </w:r>
            <w:r w:rsidRPr="002E7E8A">
              <w:t xml:space="preserve"> осуществлена замена составных частей, </w:t>
            </w:r>
            <w:r>
              <w:t xml:space="preserve">и </w:t>
            </w:r>
            <w:r w:rsidRPr="002E7E8A">
              <w:t>не были восстан</w:t>
            </w:r>
            <w:r>
              <w:t>овлены детали и комплектующие.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AB4458" w:rsidRDefault="00ED05BA" w:rsidP="00C61E94">
            <w:pPr>
              <w:rPr>
                <w:color w:val="000000"/>
                <w:sz w:val="24"/>
                <w:szCs w:val="24"/>
              </w:rPr>
            </w:pPr>
            <w:r>
              <w:t>313211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93034B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3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2A0FBE" w:rsidRDefault="00ED05BA" w:rsidP="00ED05BA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D05BA">
              <w:rPr>
                <w:rFonts w:eastAsia="Calibri"/>
              </w:rPr>
              <w:t xml:space="preserve">Самоходная двухдековая сортировочная установка на гусеничном ходу предназначена для разделения </w:t>
            </w:r>
            <w:proofErr w:type="spellStart"/>
            <w:r w:rsidRPr="00ED05BA">
              <w:rPr>
                <w:rFonts w:eastAsia="Calibri"/>
              </w:rPr>
              <w:t>забалансовой</w:t>
            </w:r>
            <w:proofErr w:type="spellEnd"/>
            <w:r w:rsidRPr="00ED05BA">
              <w:rPr>
                <w:rFonts w:eastAsia="Calibri"/>
              </w:rPr>
              <w:t xml:space="preserve"> и </w:t>
            </w:r>
            <w:proofErr w:type="spellStart"/>
            <w:r w:rsidRPr="00ED05BA">
              <w:rPr>
                <w:rFonts w:eastAsia="Calibri"/>
              </w:rPr>
              <w:t>беднобалансовой</w:t>
            </w:r>
            <w:proofErr w:type="spellEnd"/>
            <w:r w:rsidRPr="00ED05BA">
              <w:rPr>
                <w:rFonts w:eastAsia="Calibri"/>
              </w:rPr>
              <w:t xml:space="preserve"> руды забойной крупности по классам +0 -30; +30 -100; +100 мм</w:t>
            </w:r>
            <w:r w:rsidRPr="00ED05BA">
              <w:t>. Производительность  по исходному питанию не менее 350 т/час.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b/>
          <w:color w:val="000000"/>
        </w:rPr>
      </w:pPr>
      <w:r w:rsidRPr="001F6931">
        <w:rPr>
          <w:color w:val="000000"/>
        </w:rPr>
        <w:t>РАЗДЕЛ 3. УСЛОВИЯ ЭКСПЛУАТАЦИИ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26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9EF" w:rsidRPr="00E46715" w:rsidRDefault="00D70FCC" w:rsidP="00E0564B">
            <w:pPr>
              <w:ind w:firstLine="601"/>
              <w:jc w:val="both"/>
            </w:pPr>
            <w:r w:rsidRPr="00D70FCC">
              <w:rPr>
                <w:szCs w:val="24"/>
              </w:rPr>
              <w:t xml:space="preserve">Оборудование для опытно-промышленного геотехнологического цеха. Температура от </w:t>
            </w:r>
            <w:r w:rsidRPr="00E0564B">
              <w:rPr>
                <w:szCs w:val="24"/>
              </w:rPr>
              <w:t>-</w:t>
            </w:r>
            <w:r w:rsidR="00E0564B" w:rsidRPr="00E0564B">
              <w:rPr>
                <w:szCs w:val="24"/>
              </w:rPr>
              <w:t>35</w:t>
            </w:r>
            <w:r w:rsidRPr="00D70FCC">
              <w:rPr>
                <w:szCs w:val="24"/>
              </w:rPr>
              <w:t xml:space="preserve"> до +40 градусов Цельсия. Относительная влажность воздуха от 0 до 95 процентов.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b/>
          <w:color w:val="000000"/>
          <w:sz w:val="24"/>
          <w:szCs w:val="24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8"/>
        <w:gridCol w:w="2394"/>
        <w:gridCol w:w="2394"/>
      </w:tblGrid>
      <w:tr w:rsidR="001F024E" w:rsidRPr="001F6931" w:rsidTr="00D70FCC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1F6931" w:rsidRDefault="001F024E" w:rsidP="001810E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Pr="007D4F75" w:rsidRDefault="00D70FCC" w:rsidP="00D70FCC">
            <w:pPr>
              <w:contextualSpacing/>
              <w:rPr>
                <w:sz w:val="24"/>
                <w:szCs w:val="24"/>
              </w:rPr>
            </w:pPr>
            <w:r w:rsidRPr="007D4F75">
              <w:rPr>
                <w:rFonts w:eastAsia="Calibri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2394" w:type="dxa"/>
          </w:tcPr>
          <w:p w:rsidR="00D70FCC" w:rsidRPr="007D4F75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Показатели</w:t>
            </w:r>
          </w:p>
        </w:tc>
        <w:tc>
          <w:tcPr>
            <w:tcW w:w="2394" w:type="dxa"/>
          </w:tcPr>
          <w:p w:rsidR="00D70FCC" w:rsidRPr="00DE5209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Эквивалент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Pr="007D4F75" w:rsidRDefault="00D70FCC" w:rsidP="00D70FC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</w:t>
            </w:r>
          </w:p>
        </w:tc>
        <w:tc>
          <w:tcPr>
            <w:tcW w:w="2394" w:type="dxa"/>
          </w:tcPr>
          <w:p w:rsidR="00D70FCC" w:rsidRPr="007D4F75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 т/час</w:t>
            </w:r>
          </w:p>
        </w:tc>
        <w:tc>
          <w:tcPr>
            <w:tcW w:w="2394" w:type="dxa"/>
          </w:tcPr>
          <w:p w:rsidR="00D70FCC" w:rsidRPr="007D4F75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350 т/час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Pr="00D15DF1" w:rsidRDefault="00D70FCC" w:rsidP="00D70FCC">
            <w:pPr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Время развертывания установки в рабочее положение</w:t>
            </w:r>
          </w:p>
        </w:tc>
        <w:tc>
          <w:tcPr>
            <w:tcW w:w="2394" w:type="dxa"/>
          </w:tcPr>
          <w:p w:rsidR="00D70FCC" w:rsidRPr="00D15DF1" w:rsidRDefault="00D70FCC" w:rsidP="00D70FCC">
            <w:pPr>
              <w:jc w:val="center"/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15 мин</w:t>
            </w:r>
          </w:p>
        </w:tc>
        <w:tc>
          <w:tcPr>
            <w:tcW w:w="2394" w:type="dxa"/>
          </w:tcPr>
          <w:p w:rsidR="00D70FCC" w:rsidRPr="00D15DF1" w:rsidRDefault="00D70FCC" w:rsidP="00D70FCC">
            <w:pPr>
              <w:jc w:val="center"/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25</w:t>
            </w:r>
            <w:r w:rsidRPr="00D15DF1">
              <w:rPr>
                <w:sz w:val="24"/>
                <w:szCs w:val="24"/>
              </w:rPr>
              <w:t xml:space="preserve"> мин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Pr="00D15DF1" w:rsidRDefault="00D70FCC" w:rsidP="00D70FCC">
            <w:pPr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Бункер-питатель и колосниковая решетка</w:t>
            </w:r>
            <w:r>
              <w:rPr>
                <w:sz w:val="24"/>
                <w:szCs w:val="24"/>
              </w:rPr>
              <w:t>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Угол наклона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Апертура решетки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Емкость бункера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питателя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Опоры бункера-питателя</w:t>
            </w:r>
          </w:p>
        </w:tc>
        <w:tc>
          <w:tcPr>
            <w:tcW w:w="2394" w:type="dxa"/>
          </w:tcPr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 w:rsidRPr="009754A5">
              <w:rPr>
                <w:sz w:val="24"/>
                <w:szCs w:val="24"/>
              </w:rPr>
              <w:t>Гидравлически регулируемый</w:t>
            </w:r>
            <w:r w:rsidRPr="00D15DF1">
              <w:rPr>
                <w:sz w:val="24"/>
                <w:szCs w:val="24"/>
              </w:rPr>
              <w:t xml:space="preserve"> 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150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t>8,0 куб.м.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Гидравлические</w:t>
            </w:r>
          </w:p>
        </w:tc>
        <w:tc>
          <w:tcPr>
            <w:tcW w:w="2394" w:type="dxa"/>
          </w:tcPr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 w:rsidRPr="009754A5">
              <w:rPr>
                <w:sz w:val="24"/>
                <w:szCs w:val="24"/>
              </w:rPr>
              <w:t>Гидравлически регулируемый</w:t>
            </w:r>
            <w:r w:rsidRPr="00D15DF1">
              <w:rPr>
                <w:sz w:val="24"/>
                <w:szCs w:val="24"/>
              </w:rPr>
              <w:t xml:space="preserve"> 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120 до 150</w:t>
            </w:r>
            <w:r w:rsidRPr="00D15DF1">
              <w:rPr>
                <w:sz w:val="24"/>
                <w:szCs w:val="24"/>
              </w:rPr>
              <w:t xml:space="preserve">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менее</w:t>
            </w:r>
            <w:r w:rsidR="00173A4E">
              <w:rPr>
                <w:sz w:val="24"/>
                <w:szCs w:val="24"/>
              </w:rPr>
              <w:t xml:space="preserve"> </w:t>
            </w:r>
            <w:r w:rsidRPr="00D15DF1">
              <w:rPr>
                <w:sz w:val="24"/>
                <w:szCs w:val="24"/>
              </w:rPr>
              <w:t>8,0 куб.м.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Гидравлические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 w:rsidRPr="00D15DF1">
              <w:rPr>
                <w:sz w:val="24"/>
                <w:szCs w:val="24"/>
              </w:rPr>
              <w:lastRenderedPageBreak/>
              <w:t>Грохот</w:t>
            </w:r>
            <w:r>
              <w:rPr>
                <w:sz w:val="24"/>
                <w:szCs w:val="24"/>
              </w:rPr>
              <w:t>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дек</w:t>
            </w:r>
          </w:p>
          <w:p w:rsidR="00D70FCC" w:rsidRDefault="001D1BD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  <w:proofErr w:type="spellStart"/>
            <w:r>
              <w:rPr>
                <w:sz w:val="24"/>
                <w:szCs w:val="24"/>
              </w:rPr>
              <w:t>грохочения</w:t>
            </w:r>
            <w:proofErr w:type="spellEnd"/>
            <w:r>
              <w:rPr>
                <w:sz w:val="24"/>
                <w:szCs w:val="24"/>
              </w:rPr>
              <w:t xml:space="preserve"> верхней деки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Опорная система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350A34" w:rsidRDefault="00350A34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наклона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70FCC" w:rsidRDefault="00350A34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кв.м.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2-х </w:t>
            </w:r>
            <w:proofErr w:type="gramStart"/>
            <w:r>
              <w:rPr>
                <w:sz w:val="24"/>
                <w:szCs w:val="24"/>
              </w:rPr>
              <w:t>подшипниковая</w:t>
            </w:r>
            <w:proofErr w:type="gramEnd"/>
            <w:r>
              <w:rPr>
                <w:sz w:val="24"/>
                <w:szCs w:val="24"/>
              </w:rPr>
              <w:t xml:space="preserve"> с консистентной смазкой</w:t>
            </w:r>
          </w:p>
          <w:p w:rsidR="00350A34" w:rsidRDefault="00350A34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Pr="00C65BF0" w:rsidRDefault="00D70FCC" w:rsidP="00E0564B">
            <w:pPr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Гидравлически регулируемый</w:t>
            </w:r>
            <w:r w:rsidR="00C65B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70FCC" w:rsidRDefault="00E0564B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6,4 до 9,5</w:t>
            </w:r>
            <w:r w:rsidR="00C65BF0">
              <w:rPr>
                <w:sz w:val="24"/>
                <w:szCs w:val="24"/>
              </w:rPr>
              <w:t xml:space="preserve"> </w:t>
            </w:r>
            <w:r w:rsidR="001D1BDC">
              <w:rPr>
                <w:sz w:val="24"/>
                <w:szCs w:val="24"/>
              </w:rPr>
              <w:t>кв.м.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2-х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подшипниковая</w:t>
            </w:r>
            <w:proofErr w:type="gramEnd"/>
            <w:r>
              <w:rPr>
                <w:sz w:val="24"/>
                <w:szCs w:val="24"/>
              </w:rPr>
              <w:t xml:space="preserve"> с консистентной смазкой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Pr="00D15DF1" w:rsidRDefault="00D70FCC" w:rsidP="00E0564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 регулируемый</w:t>
            </w:r>
            <w:r w:rsidR="00C65BF0">
              <w:rPr>
                <w:sz w:val="24"/>
                <w:szCs w:val="24"/>
              </w:rPr>
              <w:t xml:space="preserve"> 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Загрузочный конвейер: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  <w:p w:rsidR="00E0564B" w:rsidRDefault="00E0564B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</w:t>
            </w:r>
          </w:p>
          <w:p w:rsidR="00E0564B" w:rsidRDefault="00E0564B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 мм</w:t>
            </w:r>
          </w:p>
          <w:p w:rsidR="00D70FCC" w:rsidRPr="00D15DF1" w:rsidRDefault="00E0564B" w:rsidP="00E0564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Прямой гидравлический </w:t>
            </w:r>
            <w:r w:rsidR="00D70FCC">
              <w:rPr>
                <w:sz w:val="24"/>
                <w:szCs w:val="24"/>
              </w:rPr>
              <w:t>Регулируемая</w:t>
            </w:r>
            <w:r w:rsidR="00C65B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50A34">
              <w:rPr>
                <w:sz w:val="24"/>
                <w:szCs w:val="24"/>
              </w:rPr>
              <w:t>От 800 до</w:t>
            </w:r>
            <w:r>
              <w:rPr>
                <w:sz w:val="24"/>
                <w:szCs w:val="24"/>
              </w:rPr>
              <w:t xml:space="preserve"> 1</w:t>
            </w:r>
            <w:r w:rsidR="00350A3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 мм</w:t>
            </w:r>
          </w:p>
          <w:p w:rsidR="00D70FCC" w:rsidRPr="00D15DF1" w:rsidRDefault="00E0564B" w:rsidP="00E0564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Прямой гидравлический </w:t>
            </w:r>
            <w:r w:rsidR="00D70FCC">
              <w:rPr>
                <w:sz w:val="24"/>
                <w:szCs w:val="24"/>
              </w:rPr>
              <w:t>Регулируемая</w:t>
            </w:r>
            <w:r w:rsidR="00C65BF0">
              <w:rPr>
                <w:sz w:val="24"/>
                <w:szCs w:val="24"/>
              </w:rPr>
              <w:t xml:space="preserve"> 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конвейер: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Гидравлическое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350A34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800 до </w:t>
            </w:r>
            <w:r w:rsidR="00D70F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</w:t>
            </w:r>
            <w:r w:rsidR="00D70FCC">
              <w:rPr>
                <w:sz w:val="24"/>
                <w:szCs w:val="24"/>
              </w:rPr>
              <w:t>0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Гидравлическое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Хвостовой конвейер: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разворота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разгрузки 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4,28 м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50A34">
              <w:rPr>
                <w:sz w:val="24"/>
                <w:szCs w:val="24"/>
              </w:rPr>
              <w:t>От 800 до 1500</w:t>
            </w:r>
            <w:r>
              <w:rPr>
                <w:sz w:val="24"/>
                <w:szCs w:val="24"/>
              </w:rPr>
              <w:t xml:space="preserve">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менее </w:t>
            </w:r>
            <w:r w:rsidR="00350A34">
              <w:rPr>
                <w:sz w:val="24"/>
                <w:szCs w:val="24"/>
              </w:rPr>
              <w:t>3,0</w:t>
            </w:r>
            <w:r>
              <w:rPr>
                <w:sz w:val="24"/>
                <w:szCs w:val="24"/>
              </w:rPr>
              <w:t xml:space="preserve"> м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Боковые конвейеры: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разворота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Регулировка скорости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разгрузки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Независимая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 м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50A34">
              <w:rPr>
                <w:sz w:val="24"/>
                <w:szCs w:val="24"/>
              </w:rPr>
              <w:t>От 600 до 1200</w:t>
            </w:r>
            <w:r>
              <w:rPr>
                <w:sz w:val="24"/>
                <w:szCs w:val="24"/>
              </w:rPr>
              <w:t xml:space="preserve"> мм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Независимая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менее </w:t>
            </w:r>
            <w:r w:rsidR="00350A34">
              <w:rPr>
                <w:sz w:val="24"/>
                <w:szCs w:val="24"/>
              </w:rPr>
              <w:t>3,0</w:t>
            </w:r>
            <w:r>
              <w:rPr>
                <w:sz w:val="24"/>
                <w:szCs w:val="24"/>
              </w:rPr>
              <w:t xml:space="preserve"> м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Гидравлический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Силовая установка и гидравлическая система: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Дизельный двигатель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350A34" w:rsidRDefault="00350A34" w:rsidP="00D70FCC">
            <w:pPr>
              <w:rPr>
                <w:sz w:val="24"/>
                <w:szCs w:val="24"/>
              </w:rPr>
            </w:pP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Электродвигатель асинхронный 0,4 кВ (2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Комбинированная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кВт (111,3 л.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.)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кВт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Комбинированная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E01B0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78 до 96</w:t>
            </w:r>
            <w:r w:rsidR="00D70FCC">
              <w:rPr>
                <w:sz w:val="24"/>
                <w:szCs w:val="24"/>
              </w:rPr>
              <w:t xml:space="preserve"> кВт (</w:t>
            </w:r>
            <w:r>
              <w:rPr>
                <w:sz w:val="24"/>
                <w:szCs w:val="24"/>
              </w:rPr>
              <w:t>от 106,0 до 130,5</w:t>
            </w:r>
            <w:r w:rsidR="00D70FCC">
              <w:rPr>
                <w:sz w:val="24"/>
                <w:szCs w:val="24"/>
              </w:rPr>
              <w:t xml:space="preserve"> л.</w:t>
            </w:r>
            <w:proofErr w:type="gramStart"/>
            <w:r w:rsidR="00D70FCC">
              <w:rPr>
                <w:sz w:val="24"/>
                <w:szCs w:val="24"/>
              </w:rPr>
              <w:t>с</w:t>
            </w:r>
            <w:proofErr w:type="gramEnd"/>
            <w:r w:rsidR="00D70FCC">
              <w:rPr>
                <w:sz w:val="24"/>
                <w:szCs w:val="24"/>
              </w:rPr>
              <w:t>.)</w:t>
            </w:r>
          </w:p>
          <w:p w:rsidR="00D70FCC" w:rsidRPr="00D15DF1" w:rsidRDefault="00DE01B0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 до 40</w:t>
            </w:r>
            <w:r w:rsidR="00D70FCC">
              <w:rPr>
                <w:sz w:val="24"/>
                <w:szCs w:val="24"/>
              </w:rPr>
              <w:t xml:space="preserve"> кВт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Гусеничный ход: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Тяговое усилие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подъема</w:t>
            </w: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передвижения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24260,12 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58,74 %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 км/ч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24260,12 </w:t>
            </w:r>
            <w:proofErr w:type="spellStart"/>
            <w:r>
              <w:rPr>
                <w:sz w:val="24"/>
                <w:szCs w:val="24"/>
              </w:rPr>
              <w:t>дН</w:t>
            </w:r>
            <w:proofErr w:type="spellEnd"/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</w:t>
            </w:r>
            <w:r w:rsidR="00350A3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%</w:t>
            </w:r>
          </w:p>
          <w:p w:rsidR="00D70FCC" w:rsidRPr="00D15DF1" w:rsidRDefault="00D70FCC" w:rsidP="00350A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350A34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 xml:space="preserve"> км/ч</w:t>
            </w:r>
          </w:p>
        </w:tc>
      </w:tr>
      <w:tr w:rsidR="00D70FCC" w:rsidRPr="001F6931" w:rsidTr="00D70FCC">
        <w:trPr>
          <w:trHeight w:val="335"/>
        </w:trPr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Вибрационная решетка: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угол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при вершине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Контур</w:t>
            </w: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Default="00D70FCC" w:rsidP="00D70FCC">
            <w:pPr>
              <w:rPr>
                <w:sz w:val="24"/>
                <w:szCs w:val="24"/>
              </w:rPr>
            </w:pPr>
          </w:p>
          <w:p w:rsidR="00D70FCC" w:rsidRPr="00D15DF1" w:rsidRDefault="00D70FCC" w:rsidP="00D70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транспортная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Гидравлически регулируемый от 10° до 20°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45°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Объединен</w:t>
            </w:r>
            <w:proofErr w:type="gramEnd"/>
            <w:r>
              <w:rPr>
                <w:sz w:val="24"/>
                <w:szCs w:val="24"/>
              </w:rPr>
              <w:t xml:space="preserve"> с основным контуром конвейера</w:t>
            </w:r>
          </w:p>
          <w:p w:rsidR="00D70FCC" w:rsidRPr="00D15DF1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 мм</w:t>
            </w:r>
          </w:p>
        </w:tc>
        <w:tc>
          <w:tcPr>
            <w:tcW w:w="2394" w:type="dxa"/>
          </w:tcPr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</w:p>
          <w:p w:rsidR="00DA760E" w:rsidRPr="00DA760E" w:rsidRDefault="00C65BF0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Гидравлически </w:t>
            </w:r>
            <w:r w:rsidRPr="00DA760E">
              <w:rPr>
                <w:sz w:val="24"/>
                <w:szCs w:val="24"/>
              </w:rPr>
              <w:t xml:space="preserve">регулируемый не менее 10° </w:t>
            </w:r>
          </w:p>
          <w:p w:rsidR="00D70FCC" w:rsidRDefault="00E0564B" w:rsidP="00D70FCC">
            <w:pPr>
              <w:contextualSpacing/>
              <w:jc w:val="center"/>
              <w:rPr>
                <w:sz w:val="24"/>
                <w:szCs w:val="24"/>
              </w:rPr>
            </w:pPr>
            <w:r w:rsidRPr="00DA760E">
              <w:rPr>
                <w:sz w:val="24"/>
                <w:szCs w:val="24"/>
              </w:rPr>
              <w:t>Не менее</w:t>
            </w:r>
            <w:r w:rsidR="00C65B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  <w:r w:rsidR="00D70FCC">
              <w:rPr>
                <w:sz w:val="24"/>
                <w:szCs w:val="24"/>
              </w:rPr>
              <w:t>°</w:t>
            </w:r>
          </w:p>
          <w:p w:rsidR="00D70FCC" w:rsidRDefault="00D70FCC" w:rsidP="00D70FC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Объединен</w:t>
            </w:r>
            <w:proofErr w:type="gramEnd"/>
            <w:r>
              <w:rPr>
                <w:sz w:val="24"/>
                <w:szCs w:val="24"/>
              </w:rPr>
              <w:t xml:space="preserve"> с основным контуром конвейера</w:t>
            </w:r>
          </w:p>
          <w:p w:rsidR="00D70FCC" w:rsidRPr="00D15DF1" w:rsidRDefault="00D70FCC" w:rsidP="00350A3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350A34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</w:rPr>
              <w:t>0 мм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F6931" w:rsidRDefault="00350A34" w:rsidP="00305484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 w:colFirst="0" w:colLast="0"/>
            <w:r>
              <w:rPr>
                <w:color w:val="000000"/>
              </w:rPr>
              <w:lastRenderedPageBreak/>
              <w:t>Подраздел 4.2 Требования по надёжности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Default="00350A34" w:rsidP="001E72CF">
            <w:pPr>
              <w:pStyle w:val="a5"/>
              <w:ind w:left="34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службы поставляемого оборудования регламентируется </w:t>
            </w:r>
            <w:r w:rsidRPr="003E0EE7">
              <w:rPr>
                <w:sz w:val="28"/>
                <w:szCs w:val="28"/>
              </w:rPr>
              <w:t>документаци</w:t>
            </w:r>
            <w:r>
              <w:rPr>
                <w:sz w:val="28"/>
                <w:szCs w:val="28"/>
              </w:rPr>
              <w:t>ей  завода производителя</w:t>
            </w:r>
            <w:r w:rsidR="00973CBF">
              <w:rPr>
                <w:sz w:val="28"/>
                <w:szCs w:val="28"/>
              </w:rPr>
              <w:t xml:space="preserve">, но не менее </w:t>
            </w:r>
            <w:r w:rsidR="001E72CF">
              <w:rPr>
                <w:sz w:val="28"/>
                <w:szCs w:val="28"/>
              </w:rPr>
              <w:t xml:space="preserve">пяти лет. Наработка на отказ регламентируется </w:t>
            </w:r>
            <w:r w:rsidR="001E72CF" w:rsidRPr="003E0EE7">
              <w:rPr>
                <w:sz w:val="28"/>
                <w:szCs w:val="28"/>
              </w:rPr>
              <w:t>документаци</w:t>
            </w:r>
            <w:r w:rsidR="001E72CF">
              <w:rPr>
                <w:sz w:val="28"/>
                <w:szCs w:val="28"/>
              </w:rPr>
              <w:t xml:space="preserve">ей завода производителя, но не менее одного года. Наработка до капитального ремонта регламентируется </w:t>
            </w:r>
            <w:r w:rsidR="001E72CF" w:rsidRPr="003E0EE7">
              <w:rPr>
                <w:sz w:val="28"/>
                <w:szCs w:val="28"/>
              </w:rPr>
              <w:t>документаци</w:t>
            </w:r>
            <w:r w:rsidR="001E72CF">
              <w:rPr>
                <w:sz w:val="28"/>
                <w:szCs w:val="28"/>
              </w:rPr>
              <w:t>ей  завода производителя, но не менее двух лет</w:t>
            </w:r>
            <w:r w:rsidRPr="005562E0">
              <w:rPr>
                <w:sz w:val="28"/>
                <w:szCs w:val="28"/>
              </w:rPr>
              <w:t xml:space="preserve">. Поставщик гарантирует Заказчику проведение заводских испытаний в </w:t>
            </w:r>
            <w:r w:rsidRPr="00DA760E">
              <w:rPr>
                <w:sz w:val="28"/>
                <w:szCs w:val="28"/>
              </w:rPr>
              <w:t>собранном</w:t>
            </w:r>
            <w:r w:rsidR="00C65BF0" w:rsidRPr="00DA760E">
              <w:rPr>
                <w:sz w:val="28"/>
                <w:szCs w:val="28"/>
              </w:rPr>
              <w:t xml:space="preserve"> виде  не менее 72 часов</w:t>
            </w:r>
            <w:r w:rsidR="000A2CD9" w:rsidRPr="00DA760E">
              <w:rPr>
                <w:sz w:val="28"/>
                <w:szCs w:val="28"/>
              </w:rPr>
              <w:t xml:space="preserve"> при полной нагрузке</w:t>
            </w:r>
            <w:r w:rsidR="00C65BF0" w:rsidRPr="00DA760E">
              <w:rPr>
                <w:sz w:val="28"/>
                <w:szCs w:val="28"/>
              </w:rPr>
              <w:t>.</w:t>
            </w:r>
          </w:p>
          <w:p w:rsidR="001E72CF" w:rsidRPr="001F6931" w:rsidRDefault="001E72CF" w:rsidP="001E72CF">
            <w:pPr>
              <w:pStyle w:val="a5"/>
              <w:ind w:left="34" w:firstLine="142"/>
              <w:jc w:val="both"/>
              <w:rPr>
                <w:color w:val="000000"/>
              </w:rPr>
            </w:pPr>
            <w:r>
              <w:rPr>
                <w:sz w:val="28"/>
                <w:szCs w:val="28"/>
              </w:rPr>
              <w:t>Емкость топливного бака ДВС должна обеспечивать стабильную работу установки не менее чем 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двадцати часов без дозаправки.</w:t>
            </w:r>
          </w:p>
        </w:tc>
      </w:tr>
      <w:bookmarkEnd w:id="0"/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F6931" w:rsidRDefault="00350A34" w:rsidP="0030548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>
              <w:rPr>
                <w:color w:val="000000"/>
              </w:rPr>
              <w:t>3</w:t>
            </w:r>
            <w:r w:rsidRPr="001F6931">
              <w:rPr>
                <w:color w:val="000000"/>
              </w:rPr>
              <w:t>. Требования к материалам и комплектующим оборудования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903" w:rsidRPr="00B15903" w:rsidRDefault="00B15903" w:rsidP="00B15903">
            <w:pPr>
              <w:contextualSpacing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ab/>
            </w:r>
            <w:r w:rsidRPr="00B15903">
              <w:rPr>
                <w:color w:val="000000"/>
                <w:szCs w:val="24"/>
              </w:rPr>
              <w:t>Самоходная двухдековая сортировочная установка комплектуется:</w:t>
            </w:r>
          </w:p>
          <w:p w:rsidR="00B15903" w:rsidRPr="00DA760E" w:rsidRDefault="00B15903" w:rsidP="00B15903">
            <w:pPr>
              <w:contextualSpacing/>
              <w:jc w:val="both"/>
              <w:rPr>
                <w:szCs w:val="24"/>
              </w:rPr>
            </w:pPr>
            <w:r w:rsidRPr="00B15903">
              <w:rPr>
                <w:szCs w:val="24"/>
              </w:rPr>
              <w:t xml:space="preserve">Сито верхней </w:t>
            </w:r>
            <w:r w:rsidRPr="00DA760E">
              <w:rPr>
                <w:szCs w:val="24"/>
              </w:rPr>
              <w:t>деки – полиуретан с квадратной ячейкой 100 мм</w:t>
            </w:r>
            <w:r w:rsidR="0041447D" w:rsidRPr="00DA760E">
              <w:rPr>
                <w:szCs w:val="24"/>
              </w:rPr>
              <w:t>. Твердость по Шор</w:t>
            </w:r>
            <w:proofErr w:type="gramStart"/>
            <w:r w:rsidR="0041447D" w:rsidRPr="00DA760E">
              <w:rPr>
                <w:szCs w:val="24"/>
              </w:rPr>
              <w:t xml:space="preserve"> А</w:t>
            </w:r>
            <w:proofErr w:type="gramEnd"/>
            <w:r w:rsidR="0041447D" w:rsidRPr="00DA760E">
              <w:rPr>
                <w:szCs w:val="24"/>
              </w:rPr>
              <w:t xml:space="preserve"> -85, тве</w:t>
            </w:r>
            <w:r w:rsidR="00DA760E" w:rsidRPr="00DA760E">
              <w:rPr>
                <w:szCs w:val="24"/>
              </w:rPr>
              <w:t>рдость по Шор В-33, прочность МП</w:t>
            </w:r>
            <w:r w:rsidR="0041447D" w:rsidRPr="00DA760E">
              <w:rPr>
                <w:szCs w:val="24"/>
              </w:rPr>
              <w:t xml:space="preserve">а-28,3 </w:t>
            </w:r>
            <w:r w:rsidRPr="00DA760E">
              <w:rPr>
                <w:szCs w:val="24"/>
              </w:rPr>
              <w:t xml:space="preserve"> или эквивалент по износостойкости не уступающий полиуретану.</w:t>
            </w:r>
          </w:p>
          <w:p w:rsidR="00B15903" w:rsidRPr="00B15903" w:rsidRDefault="00B15903" w:rsidP="00B15903">
            <w:pPr>
              <w:contextualSpacing/>
              <w:jc w:val="both"/>
              <w:rPr>
                <w:szCs w:val="24"/>
              </w:rPr>
            </w:pPr>
            <w:r w:rsidRPr="00DA760E">
              <w:rPr>
                <w:szCs w:val="24"/>
              </w:rPr>
              <w:t>Сито нижней деки – полиуретан с квадратной ячейкой 30 мм</w:t>
            </w:r>
            <w:r w:rsidR="0041447D" w:rsidRPr="00DA760E">
              <w:rPr>
                <w:szCs w:val="24"/>
              </w:rPr>
              <w:t>. Твердость по Шор</w:t>
            </w:r>
            <w:proofErr w:type="gramStart"/>
            <w:r w:rsidR="0041447D" w:rsidRPr="00DA760E">
              <w:rPr>
                <w:szCs w:val="24"/>
              </w:rPr>
              <w:t xml:space="preserve"> А</w:t>
            </w:r>
            <w:proofErr w:type="gramEnd"/>
            <w:r w:rsidR="0041447D" w:rsidRPr="00DA760E">
              <w:rPr>
                <w:szCs w:val="24"/>
              </w:rPr>
              <w:t xml:space="preserve"> -85, тве</w:t>
            </w:r>
            <w:r w:rsidR="00DA760E" w:rsidRPr="00DA760E">
              <w:rPr>
                <w:szCs w:val="24"/>
              </w:rPr>
              <w:t>рдость по Шор В-33, прочность МП</w:t>
            </w:r>
            <w:r w:rsidR="0041447D" w:rsidRPr="00DA760E">
              <w:rPr>
                <w:szCs w:val="24"/>
              </w:rPr>
              <w:t xml:space="preserve">а-28,3 </w:t>
            </w:r>
            <w:r w:rsidRPr="00DA760E">
              <w:rPr>
                <w:szCs w:val="24"/>
              </w:rPr>
              <w:t xml:space="preserve"> или эквивалент по износостойкости не уступающий полиуретану.</w:t>
            </w:r>
          </w:p>
          <w:p w:rsidR="00B15903" w:rsidRPr="00B15903" w:rsidRDefault="00B15903" w:rsidP="00B15903">
            <w:pPr>
              <w:contextualSpacing/>
              <w:jc w:val="both"/>
              <w:rPr>
                <w:color w:val="000000"/>
                <w:szCs w:val="24"/>
              </w:rPr>
            </w:pPr>
            <w:r w:rsidRPr="00B15903">
              <w:rPr>
                <w:color w:val="000000"/>
                <w:szCs w:val="24"/>
              </w:rPr>
              <w:t>Конвейера комплектуются склеенной лентой транспортерной конвейерной для низких температур типа «Лента 2</w:t>
            </w:r>
            <w:proofErr w:type="gramStart"/>
            <w:r w:rsidRPr="00B15903">
              <w:rPr>
                <w:color w:val="000000"/>
                <w:szCs w:val="24"/>
              </w:rPr>
              <w:t>М-</w:t>
            </w:r>
            <w:proofErr w:type="gramEnd"/>
            <w:r w:rsidRPr="00B15903">
              <w:rPr>
                <w:color w:val="000000"/>
                <w:szCs w:val="24"/>
              </w:rPr>
              <w:t>(ширина)-6-ТК-200-2-8-3-М-РБ ГОСТ 20-85»</w:t>
            </w:r>
            <w:r w:rsidRPr="00B15903">
              <w:rPr>
                <w:szCs w:val="24"/>
              </w:rPr>
              <w:t xml:space="preserve"> эквивалент  </w:t>
            </w:r>
            <w:r w:rsidRPr="00B15903">
              <w:rPr>
                <w:color w:val="000000"/>
                <w:szCs w:val="24"/>
              </w:rPr>
              <w:t xml:space="preserve">2М-(ширина)-6-ТК-300-2-8-3-М-РБ ГОСТ 20-85.   Лента в рабочей части движется по </w:t>
            </w:r>
            <w:proofErr w:type="spellStart"/>
            <w:r w:rsidRPr="00B15903">
              <w:rPr>
                <w:color w:val="000000"/>
                <w:szCs w:val="24"/>
              </w:rPr>
              <w:t>трехроликовым</w:t>
            </w:r>
            <w:proofErr w:type="spellEnd"/>
            <w:r w:rsidRPr="00B15903">
              <w:rPr>
                <w:color w:val="000000"/>
                <w:szCs w:val="24"/>
              </w:rPr>
              <w:t xml:space="preserve"> опорам, образуя желоб, в </w:t>
            </w:r>
            <w:proofErr w:type="gramStart"/>
            <w:r w:rsidRPr="00B15903">
              <w:rPr>
                <w:color w:val="000000"/>
                <w:szCs w:val="24"/>
              </w:rPr>
              <w:t>нижнем</w:t>
            </w:r>
            <w:proofErr w:type="gramEnd"/>
            <w:r w:rsidRPr="00B15903">
              <w:rPr>
                <w:color w:val="000000"/>
                <w:szCs w:val="24"/>
              </w:rPr>
              <w:t xml:space="preserve"> поддерживается холостыми прямыми роликами, от боковых смещений ленту предохраняют два </w:t>
            </w:r>
            <w:proofErr w:type="spellStart"/>
            <w:r w:rsidRPr="00B15903">
              <w:rPr>
                <w:color w:val="000000"/>
                <w:szCs w:val="24"/>
              </w:rPr>
              <w:t>дефлекторных</w:t>
            </w:r>
            <w:proofErr w:type="spellEnd"/>
            <w:r w:rsidRPr="00B15903">
              <w:rPr>
                <w:color w:val="000000"/>
                <w:szCs w:val="24"/>
              </w:rPr>
              <w:t xml:space="preserve"> ролика.</w:t>
            </w:r>
          </w:p>
          <w:p w:rsidR="00350A34" w:rsidRPr="003C0150" w:rsidRDefault="00350A34" w:rsidP="00305484">
            <w:pPr>
              <w:pStyle w:val="a5"/>
              <w:ind w:left="0" w:firstLine="176"/>
              <w:jc w:val="both"/>
              <w:rPr>
                <w:i/>
                <w:color w:val="000000"/>
              </w:rPr>
            </w:pPr>
            <w:r w:rsidRPr="000C2EFC">
              <w:rPr>
                <w:sz w:val="28"/>
                <w:szCs w:val="28"/>
              </w:rPr>
              <w:t>ЗИП должен строго соответствовать поставляемому оборудованию.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3C0150" w:rsidRDefault="00350A34" w:rsidP="0030548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382A">
              <w:t>Подраздел 4.</w:t>
            </w:r>
            <w:r>
              <w:t>4</w:t>
            </w:r>
            <w:r w:rsidRPr="0002382A">
              <w:t>. Требования к электропитанию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F6931" w:rsidRDefault="00350A34" w:rsidP="00305484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48636C">
              <w:t xml:space="preserve">Питание от сети </w:t>
            </w:r>
            <w:r>
              <w:t>3-х фазного</w:t>
            </w:r>
            <w:r w:rsidRPr="0048636C">
              <w:t xml:space="preserve"> переменного</w:t>
            </w:r>
            <w:r>
              <w:t xml:space="preserve"> </w:t>
            </w:r>
            <w:r w:rsidRPr="0048636C">
              <w:t xml:space="preserve">тока </w:t>
            </w:r>
            <w:r>
              <w:t xml:space="preserve">напряжение </w:t>
            </w:r>
            <w:r w:rsidRPr="000E1F4E">
              <w:t>380В</w:t>
            </w:r>
            <w:r w:rsidRPr="0048636C">
              <w:t xml:space="preserve"> с допускаемым отклонением ±10% от номинального значения</w:t>
            </w:r>
            <w:r>
              <w:t>,  частота</w:t>
            </w:r>
            <w:r w:rsidRPr="0048636C">
              <w:t xml:space="preserve"> (50±1)Гц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F6931" w:rsidRDefault="00350A34" w:rsidP="0030548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>
              <w:rPr>
                <w:color w:val="000000"/>
              </w:rPr>
              <w:t>5.</w:t>
            </w:r>
            <w:r w:rsidRPr="001F6931">
              <w:rPr>
                <w:color w:val="000000"/>
              </w:rPr>
              <w:t xml:space="preserve"> Требования к комплектности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5E0899" w:rsidRDefault="00350A34" w:rsidP="00305484">
            <w:pPr>
              <w:pStyle w:val="a5"/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4.5.1. </w:t>
            </w:r>
            <w:r w:rsidRPr="005D2C45">
              <w:rPr>
                <w:sz w:val="28"/>
                <w:szCs w:val="28"/>
              </w:rPr>
              <w:t>Комплект поставки</w:t>
            </w:r>
            <w:r w:rsidR="00B15903">
              <w:rPr>
                <w:sz w:val="28"/>
                <w:szCs w:val="28"/>
              </w:rPr>
              <w:t>: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1. Бункер-питатель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2. Колосниковая решетка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3. Грохот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4. Загрузочный конвейер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5. Основной конвейер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6. Хвостовой конвейер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7. Боковой конвейер – 2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8. Вибрационная решетка – 1 шт.</w:t>
            </w:r>
          </w:p>
          <w:p w:rsidR="00B15903" w:rsidRPr="00B15903" w:rsidRDefault="00B15903" w:rsidP="00B15903">
            <w:pPr>
              <w:rPr>
                <w:szCs w:val="24"/>
              </w:rPr>
            </w:pPr>
            <w:r w:rsidRPr="00B15903">
              <w:rPr>
                <w:szCs w:val="24"/>
              </w:rPr>
              <w:t>9. Силовая установка и гидравлическая система – 1 шт.</w:t>
            </w:r>
          </w:p>
          <w:p w:rsidR="00B15903" w:rsidRDefault="00B15903" w:rsidP="00B15903">
            <w:pPr>
              <w:contextualSpacing/>
              <w:rPr>
                <w:szCs w:val="24"/>
              </w:rPr>
            </w:pPr>
            <w:r w:rsidRPr="00B15903">
              <w:rPr>
                <w:szCs w:val="24"/>
              </w:rPr>
              <w:t>10. Пульт управления;</w:t>
            </w:r>
          </w:p>
          <w:p w:rsidR="001E72CF" w:rsidRDefault="001E72CF" w:rsidP="00B1590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11. Зимний пакет опций:</w:t>
            </w:r>
          </w:p>
          <w:p w:rsidR="001E72CF" w:rsidRDefault="001E72CF" w:rsidP="00B1590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ab/>
              <w:t>11.1. Предпусковой подогрев ДВС;</w:t>
            </w:r>
          </w:p>
          <w:p w:rsidR="001E72CF" w:rsidRPr="00B15903" w:rsidRDefault="001E72CF" w:rsidP="00B1590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ab/>
              <w:t>11.2. Подогрев гидравлической системы</w:t>
            </w:r>
            <w:r w:rsidR="002F2E51">
              <w:rPr>
                <w:szCs w:val="24"/>
              </w:rPr>
              <w:t>.</w:t>
            </w:r>
          </w:p>
          <w:p w:rsidR="00743DF8" w:rsidRDefault="00B15903" w:rsidP="00DA760E">
            <w:pPr>
              <w:contextualSpacing/>
              <w:rPr>
                <w:rFonts w:eastAsia="Calibri"/>
                <w:szCs w:val="24"/>
              </w:rPr>
            </w:pPr>
            <w:r w:rsidRPr="00B15903">
              <w:rPr>
                <w:szCs w:val="24"/>
              </w:rPr>
              <w:t>1</w:t>
            </w:r>
            <w:r w:rsidR="002F2E51">
              <w:rPr>
                <w:szCs w:val="24"/>
              </w:rPr>
              <w:t>2</w:t>
            </w:r>
            <w:r w:rsidRPr="00B15903">
              <w:rPr>
                <w:szCs w:val="24"/>
              </w:rPr>
              <w:t xml:space="preserve">. </w:t>
            </w:r>
            <w:r w:rsidRPr="00B15903">
              <w:rPr>
                <w:rFonts w:eastAsia="Calibri"/>
                <w:szCs w:val="24"/>
              </w:rPr>
              <w:t>ЗИП</w:t>
            </w:r>
            <w:r w:rsidR="00743DF8">
              <w:rPr>
                <w:rFonts w:eastAsia="Calibri"/>
                <w:szCs w:val="24"/>
              </w:rPr>
              <w:t>:</w:t>
            </w:r>
          </w:p>
          <w:p w:rsidR="00743DF8" w:rsidRDefault="00743DF8" w:rsidP="00743DF8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ab/>
              <w:t>1</w:t>
            </w:r>
            <w:r w:rsidR="002F2E51">
              <w:rPr>
                <w:rFonts w:eastAsia="Calibri"/>
                <w:szCs w:val="24"/>
              </w:rPr>
              <w:t>2</w:t>
            </w:r>
            <w:r>
              <w:rPr>
                <w:rFonts w:eastAsia="Calibri"/>
                <w:szCs w:val="24"/>
              </w:rPr>
              <w:t xml:space="preserve">.1. Фильтр масляный для ДВС – 1 </w:t>
            </w:r>
            <w:proofErr w:type="spellStart"/>
            <w:proofErr w:type="gramStart"/>
            <w:r>
              <w:rPr>
                <w:rFonts w:eastAsia="Calibri"/>
                <w:szCs w:val="24"/>
              </w:rPr>
              <w:t>шт</w:t>
            </w:r>
            <w:proofErr w:type="spellEnd"/>
            <w:proofErr w:type="gramEnd"/>
            <w:r>
              <w:rPr>
                <w:rFonts w:eastAsia="Calibri"/>
                <w:szCs w:val="24"/>
              </w:rPr>
              <w:t>;</w:t>
            </w:r>
          </w:p>
          <w:p w:rsidR="00743DF8" w:rsidRDefault="002F2E51" w:rsidP="00743DF8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ab/>
              <w:t>12</w:t>
            </w:r>
            <w:r w:rsidR="00743DF8">
              <w:rPr>
                <w:rFonts w:eastAsia="Calibri"/>
                <w:szCs w:val="24"/>
              </w:rPr>
              <w:t xml:space="preserve">.2. Фильтр масляный для гидравлической системы – 1 </w:t>
            </w:r>
            <w:proofErr w:type="spellStart"/>
            <w:proofErr w:type="gramStart"/>
            <w:r w:rsidR="00743DF8">
              <w:rPr>
                <w:rFonts w:eastAsia="Calibri"/>
                <w:szCs w:val="24"/>
              </w:rPr>
              <w:t>шт</w:t>
            </w:r>
            <w:proofErr w:type="spellEnd"/>
            <w:proofErr w:type="gramEnd"/>
            <w:r w:rsidR="00743DF8">
              <w:rPr>
                <w:rFonts w:eastAsia="Calibri"/>
                <w:szCs w:val="24"/>
              </w:rPr>
              <w:t>;</w:t>
            </w:r>
          </w:p>
          <w:p w:rsidR="00743DF8" w:rsidRDefault="002F2E51" w:rsidP="00743DF8">
            <w:pPr>
              <w:contextualSpacing/>
            </w:pPr>
            <w:r>
              <w:tab/>
              <w:t>12</w:t>
            </w:r>
            <w:r w:rsidR="00743DF8">
              <w:t xml:space="preserve">.3. Фильтр воздушный для ДВС – 1 </w:t>
            </w:r>
            <w:proofErr w:type="spellStart"/>
            <w:proofErr w:type="gramStart"/>
            <w:r w:rsidR="00743DF8">
              <w:t>шт</w:t>
            </w:r>
            <w:proofErr w:type="spellEnd"/>
            <w:proofErr w:type="gramEnd"/>
            <w:r w:rsidR="00743DF8">
              <w:t>;</w:t>
            </w:r>
          </w:p>
          <w:p w:rsidR="00743DF8" w:rsidRDefault="002F2E51" w:rsidP="00743DF8">
            <w:pPr>
              <w:contextualSpacing/>
            </w:pPr>
            <w:r>
              <w:tab/>
              <w:t>12</w:t>
            </w:r>
            <w:r w:rsidR="00743DF8">
              <w:t xml:space="preserve">.4. Фильтр топливный для ДВС – 1 </w:t>
            </w:r>
            <w:proofErr w:type="spellStart"/>
            <w:proofErr w:type="gramStart"/>
            <w:r w:rsidR="00743DF8">
              <w:t>шт</w:t>
            </w:r>
            <w:proofErr w:type="spellEnd"/>
            <w:proofErr w:type="gramEnd"/>
            <w:r w:rsidR="00743DF8">
              <w:t>;</w:t>
            </w:r>
          </w:p>
          <w:p w:rsidR="00743DF8" w:rsidRDefault="002F2E51" w:rsidP="00743DF8">
            <w:pPr>
              <w:contextualSpacing/>
              <w:rPr>
                <w:szCs w:val="24"/>
              </w:rPr>
            </w:pPr>
            <w:r>
              <w:tab/>
              <w:t>12</w:t>
            </w:r>
            <w:r w:rsidR="00743DF8">
              <w:t xml:space="preserve">.5. </w:t>
            </w:r>
            <w:r w:rsidR="00743DF8" w:rsidRPr="00B15903">
              <w:rPr>
                <w:szCs w:val="24"/>
              </w:rPr>
              <w:t xml:space="preserve">Сито верхней </w:t>
            </w:r>
            <w:r w:rsidR="00743DF8" w:rsidRPr="00DA760E">
              <w:rPr>
                <w:szCs w:val="24"/>
              </w:rPr>
              <w:t>деки – полиуретан с квадратной ячейкой 100 мм</w:t>
            </w:r>
            <w:r w:rsidR="00743DF8">
              <w:rPr>
                <w:szCs w:val="24"/>
              </w:rPr>
              <w:t xml:space="preserve"> – 1 </w:t>
            </w:r>
            <w:proofErr w:type="spellStart"/>
            <w:r w:rsidR="00743DF8">
              <w:rPr>
                <w:szCs w:val="24"/>
              </w:rPr>
              <w:t>компл</w:t>
            </w:r>
            <w:proofErr w:type="spellEnd"/>
            <w:r w:rsidR="00743DF8">
              <w:rPr>
                <w:szCs w:val="24"/>
              </w:rPr>
              <w:t>;</w:t>
            </w:r>
          </w:p>
          <w:p w:rsidR="00350A34" w:rsidRDefault="00743DF8" w:rsidP="00743DF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ab/>
            </w:r>
            <w:r w:rsidR="002F2E51">
              <w:rPr>
                <w:szCs w:val="24"/>
              </w:rPr>
              <w:t>12</w:t>
            </w:r>
            <w:r>
              <w:rPr>
                <w:szCs w:val="24"/>
              </w:rPr>
              <w:t xml:space="preserve">.6. </w:t>
            </w:r>
            <w:r w:rsidRPr="00DA760E">
              <w:rPr>
                <w:szCs w:val="24"/>
              </w:rPr>
              <w:t>Сито нижней деки – полиуретан с квадратной ячейкой 30 мм</w:t>
            </w:r>
            <w:r>
              <w:rPr>
                <w:szCs w:val="24"/>
              </w:rPr>
              <w:t xml:space="preserve"> – 1 </w:t>
            </w:r>
            <w:proofErr w:type="spellStart"/>
            <w:r>
              <w:rPr>
                <w:szCs w:val="24"/>
              </w:rPr>
              <w:t>компл</w:t>
            </w:r>
            <w:proofErr w:type="spellEnd"/>
            <w:r>
              <w:rPr>
                <w:szCs w:val="24"/>
              </w:rPr>
              <w:t>;</w:t>
            </w:r>
          </w:p>
          <w:p w:rsidR="00743DF8" w:rsidRDefault="002F2E51" w:rsidP="00743DF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ab/>
              <w:t>12</w:t>
            </w:r>
            <w:r w:rsidR="00743DF8">
              <w:rPr>
                <w:szCs w:val="24"/>
              </w:rPr>
              <w:t xml:space="preserve">.7. Ролик конвейерный верхний на каждый тип конвейера – 4 </w:t>
            </w:r>
            <w:proofErr w:type="spellStart"/>
            <w:proofErr w:type="gramStart"/>
            <w:r w:rsidR="00743DF8">
              <w:rPr>
                <w:szCs w:val="24"/>
              </w:rPr>
              <w:t>шт</w:t>
            </w:r>
            <w:proofErr w:type="spellEnd"/>
            <w:proofErr w:type="gramEnd"/>
            <w:r w:rsidR="00743DF8">
              <w:rPr>
                <w:szCs w:val="24"/>
              </w:rPr>
              <w:t>;</w:t>
            </w:r>
          </w:p>
          <w:p w:rsidR="00743DF8" w:rsidRPr="00DA760E" w:rsidRDefault="002F2E51" w:rsidP="00743DF8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ab/>
              <w:t>12</w:t>
            </w:r>
            <w:r w:rsidR="00743DF8">
              <w:rPr>
                <w:rFonts w:eastAsia="Calibri"/>
                <w:szCs w:val="24"/>
              </w:rPr>
              <w:t xml:space="preserve">.8. </w:t>
            </w:r>
            <w:r w:rsidR="00743DF8">
              <w:rPr>
                <w:szCs w:val="24"/>
              </w:rPr>
              <w:t xml:space="preserve">Ролик конвейерный нижний на каждый тип конвейера – 1 </w:t>
            </w:r>
            <w:proofErr w:type="spellStart"/>
            <w:proofErr w:type="gramStart"/>
            <w:r w:rsidR="00743DF8">
              <w:rPr>
                <w:szCs w:val="24"/>
              </w:rPr>
              <w:t>шт</w:t>
            </w:r>
            <w:proofErr w:type="spellEnd"/>
            <w:proofErr w:type="gramEnd"/>
            <w:r w:rsidR="00743DF8">
              <w:rPr>
                <w:szCs w:val="24"/>
              </w:rPr>
              <w:t>;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F6931" w:rsidRDefault="00350A34" w:rsidP="00305484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</w:t>
            </w:r>
            <w:r>
              <w:rPr>
                <w:color w:val="000000"/>
              </w:rPr>
              <w:t>6.</w:t>
            </w:r>
            <w:r w:rsidRPr="001F6931">
              <w:rPr>
                <w:color w:val="000000"/>
              </w:rPr>
              <w:t xml:space="preserve"> Требования к маркировке 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705768" w:rsidRDefault="00350A34" w:rsidP="00305484">
            <w:pPr>
              <w:jc w:val="both"/>
              <w:rPr>
                <w:color w:val="000000"/>
              </w:rPr>
            </w:pPr>
            <w:r w:rsidRPr="00912361">
              <w:rPr>
                <w:color w:val="000000"/>
              </w:rPr>
              <w:t xml:space="preserve">Транспортная маркировка груза </w:t>
            </w:r>
            <w:r>
              <w:rPr>
                <w:color w:val="000000"/>
              </w:rPr>
              <w:t xml:space="preserve">должна быть произведена </w:t>
            </w:r>
            <w:r w:rsidRPr="00912361">
              <w:rPr>
                <w:color w:val="000000"/>
              </w:rPr>
              <w:t>в соответствии с</w:t>
            </w:r>
            <w:r>
              <w:rPr>
                <w:color w:val="000000"/>
              </w:rPr>
              <w:t xml:space="preserve"> требованиями</w:t>
            </w:r>
            <w:r w:rsidRPr="00912361">
              <w:rPr>
                <w:color w:val="000000"/>
              </w:rPr>
              <w:t xml:space="preserve"> ГОСТ 14192-96 «Маркировка грузов»;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207D2" w:rsidRDefault="00350A34" w:rsidP="00305484">
            <w:pPr>
              <w:jc w:val="center"/>
              <w:rPr>
                <w:color w:val="000000"/>
                <w:sz w:val="24"/>
                <w:szCs w:val="24"/>
              </w:rPr>
            </w:pPr>
            <w:r w:rsidRPr="001207D2">
              <w:rPr>
                <w:color w:val="000000"/>
              </w:rPr>
              <w:t>Подраздел 4.</w:t>
            </w:r>
            <w:r>
              <w:rPr>
                <w:color w:val="000000"/>
              </w:rPr>
              <w:t>7.</w:t>
            </w:r>
            <w:r w:rsidRPr="001207D2">
              <w:rPr>
                <w:color w:val="000000"/>
              </w:rPr>
              <w:t xml:space="preserve"> Требования к упаковке</w:t>
            </w:r>
          </w:p>
        </w:tc>
      </w:tr>
      <w:tr w:rsidR="00350A34" w:rsidRPr="001F6931" w:rsidTr="001D6919">
        <w:trPr>
          <w:trHeight w:val="33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A34" w:rsidRPr="001207D2" w:rsidRDefault="00350A34" w:rsidP="00305484">
            <w:pPr>
              <w:jc w:val="both"/>
            </w:pPr>
            <w:r w:rsidRPr="001207D2">
              <w:t xml:space="preserve">Оборудование поставляется в заводской невскрытой упаковке с маркировкой завода изготовителя с вложением упаковочного листа (в соответствии с техническими условиями </w:t>
            </w:r>
            <w:r w:rsidR="00B15903">
              <w:t>оборудование</w:t>
            </w:r>
            <w:r w:rsidRPr="001207D2">
              <w:t xml:space="preserve">) </w:t>
            </w:r>
          </w:p>
          <w:p w:rsidR="00350A34" w:rsidRPr="001207D2" w:rsidRDefault="00350A34" w:rsidP="00305484">
            <w:pPr>
              <w:pStyle w:val="a5"/>
              <w:ind w:left="34" w:firstLine="176"/>
              <w:jc w:val="both"/>
              <w:rPr>
                <w:sz w:val="28"/>
                <w:szCs w:val="28"/>
              </w:rPr>
            </w:pPr>
            <w:r w:rsidRPr="00880102">
              <w:rPr>
                <w:sz w:val="28"/>
                <w:szCs w:val="28"/>
              </w:rPr>
              <w:t>Поставщик гарантирует Заказчику нанесение временной противокоррозионной защиты на поставляемый товар в условиях завода производителя в соответствии со стандартами завода производителя и соблюдением требований  ГОСТ 9.014-78 РФ «Единая система защиты от коррозии и старения. Временная противокоррозионная защита изделий»;</w:t>
            </w:r>
          </w:p>
          <w:p w:rsidR="00350A34" w:rsidRPr="00E6312D" w:rsidRDefault="00350A34" w:rsidP="00305484">
            <w:pPr>
              <w:pStyle w:val="a5"/>
              <w:ind w:left="34" w:firstLine="176"/>
              <w:jc w:val="both"/>
              <w:rPr>
                <w:sz w:val="28"/>
                <w:szCs w:val="28"/>
              </w:rPr>
            </w:pPr>
            <w:r w:rsidRPr="001207D2">
              <w:rPr>
                <w:sz w:val="28"/>
                <w:szCs w:val="28"/>
              </w:rPr>
              <w:t>Документация (п.5.</w:t>
            </w:r>
            <w:r>
              <w:rPr>
                <w:sz w:val="28"/>
                <w:szCs w:val="28"/>
              </w:rPr>
              <w:t>2</w:t>
            </w:r>
            <w:r w:rsidRPr="001207D2">
              <w:rPr>
                <w:sz w:val="28"/>
                <w:szCs w:val="28"/>
              </w:rPr>
              <w:t xml:space="preserve">.), упаковочный лист поставляется в водонепроницаемом пакете с заклейкой или сваркой краёв и уложен вместе с </w:t>
            </w:r>
            <w:r>
              <w:rPr>
                <w:sz w:val="28"/>
                <w:szCs w:val="28"/>
              </w:rPr>
              <w:t xml:space="preserve">оборудованием </w:t>
            </w:r>
            <w:r w:rsidRPr="001207D2">
              <w:rPr>
                <w:sz w:val="28"/>
                <w:szCs w:val="28"/>
              </w:rPr>
              <w:t>и должны строго соответствовать поставляемому оборудованию;</w:t>
            </w:r>
          </w:p>
        </w:tc>
      </w:tr>
    </w:tbl>
    <w:p w:rsidR="00A76597" w:rsidRDefault="00A76597" w:rsidP="001F024E">
      <w:pPr>
        <w:jc w:val="center"/>
        <w:rPr>
          <w:color w:val="000000"/>
        </w:rPr>
      </w:pPr>
    </w:p>
    <w:p w:rsidR="001F024E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5E1CA9" w:rsidRPr="001F6931" w:rsidRDefault="005E1CA9" w:rsidP="001F024E">
      <w:pPr>
        <w:jc w:val="center"/>
        <w:rPr>
          <w:color w:val="00000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1F024E" w:rsidP="003D0EAE">
            <w:pPr>
              <w:tabs>
                <w:tab w:val="left" w:pos="851"/>
              </w:tabs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5.1 </w:t>
            </w:r>
            <w:r w:rsidR="003D0EAE" w:rsidRPr="00593E1D">
              <w:t>Требования по передаче заказчику технических и иных документов при поставке стандартного промышленного оборудования</w:t>
            </w:r>
          </w:p>
        </w:tc>
      </w:tr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AE" w:rsidRDefault="003D0EAE" w:rsidP="003D0EAE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FA7CCD">
              <w:rPr>
                <w:sz w:val="28"/>
                <w:szCs w:val="28"/>
                <w:u w:val="single"/>
              </w:rPr>
              <w:t>Документация</w:t>
            </w:r>
            <w:r w:rsidRPr="00B1007F">
              <w:rPr>
                <w:sz w:val="28"/>
                <w:szCs w:val="28"/>
              </w:rPr>
              <w:t>:</w:t>
            </w:r>
          </w:p>
          <w:p w:rsidR="00732DD3" w:rsidRPr="006C1B8D" w:rsidRDefault="002C043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2C0433">
              <w:rPr>
                <w:color w:val="000000"/>
                <w:sz w:val="28"/>
                <w:szCs w:val="28"/>
              </w:rPr>
              <w:t>Подраздел 5.2</w:t>
            </w:r>
            <w:r w:rsidRPr="001F6931">
              <w:rPr>
                <w:color w:val="000000"/>
              </w:rPr>
              <w:t xml:space="preserve"> </w:t>
            </w:r>
            <w:r w:rsidR="00732DD3" w:rsidRPr="006C1B8D">
              <w:rPr>
                <w:sz w:val="28"/>
                <w:szCs w:val="28"/>
              </w:rPr>
              <w:t>Предоставляемая документация:</w:t>
            </w:r>
          </w:p>
          <w:p w:rsidR="00732DD3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1B8D">
              <w:rPr>
                <w:sz w:val="28"/>
                <w:szCs w:val="28"/>
              </w:rPr>
              <w:t xml:space="preserve">заверенные копии сертификатов соответствия РФ на данное оборудование, </w:t>
            </w:r>
          </w:p>
          <w:p w:rsidR="00732DD3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1B8D">
              <w:rPr>
                <w:sz w:val="28"/>
                <w:szCs w:val="28"/>
              </w:rPr>
              <w:t xml:space="preserve">заверенная копия разрешения ФСЭТАН на применение на территории, </w:t>
            </w:r>
          </w:p>
          <w:p w:rsidR="00732DD3" w:rsidRPr="006C1B8D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1B8D">
              <w:rPr>
                <w:sz w:val="28"/>
                <w:szCs w:val="28"/>
              </w:rPr>
              <w:t xml:space="preserve">заверенная копия сертификата о </w:t>
            </w:r>
            <w:r w:rsidR="00B15903">
              <w:rPr>
                <w:sz w:val="28"/>
                <w:szCs w:val="28"/>
              </w:rPr>
              <w:t>проведении заводских испытаний оборудования</w:t>
            </w:r>
            <w:r w:rsidRPr="006C1B8D">
              <w:rPr>
                <w:sz w:val="28"/>
                <w:szCs w:val="28"/>
              </w:rPr>
              <w:t xml:space="preserve"> на заводе изготовителе (либо иное предусмотренное производителем подтверждение прохождения заводских испытаний), </w:t>
            </w:r>
          </w:p>
          <w:p w:rsidR="00732DD3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1B8D">
              <w:rPr>
                <w:sz w:val="28"/>
                <w:szCs w:val="28"/>
              </w:rPr>
              <w:t xml:space="preserve">паспорт на </w:t>
            </w:r>
            <w:r w:rsidR="00DA760E">
              <w:rPr>
                <w:sz w:val="28"/>
                <w:szCs w:val="28"/>
              </w:rPr>
              <w:t>установку,</w:t>
            </w:r>
          </w:p>
          <w:p w:rsidR="00732DD3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1B8D">
              <w:rPr>
                <w:sz w:val="28"/>
                <w:szCs w:val="28"/>
              </w:rPr>
              <w:t xml:space="preserve">паспорт на электродвигатель, </w:t>
            </w:r>
          </w:p>
          <w:p w:rsidR="00732DD3" w:rsidRPr="006C1B8D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C1B8D">
              <w:rPr>
                <w:sz w:val="28"/>
                <w:szCs w:val="28"/>
              </w:rPr>
              <w:t>руководство по эксплуатации</w:t>
            </w:r>
            <w:r>
              <w:rPr>
                <w:sz w:val="28"/>
                <w:szCs w:val="28"/>
              </w:rPr>
              <w:t>, перечень возможных неисправностей с рекомендациями по их устранению.</w:t>
            </w:r>
          </w:p>
          <w:p w:rsidR="00732DD3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15903">
              <w:rPr>
                <w:sz w:val="28"/>
                <w:szCs w:val="28"/>
              </w:rPr>
              <w:t xml:space="preserve">комплект </w:t>
            </w:r>
            <w:r w:rsidRPr="006C1B8D">
              <w:rPr>
                <w:sz w:val="28"/>
                <w:szCs w:val="28"/>
              </w:rPr>
              <w:t>чертеж</w:t>
            </w:r>
            <w:r w:rsidR="00B15903">
              <w:rPr>
                <w:sz w:val="28"/>
                <w:szCs w:val="28"/>
              </w:rPr>
              <w:t>ей</w:t>
            </w:r>
            <w:r w:rsidRPr="006C1B8D">
              <w:rPr>
                <w:sz w:val="28"/>
                <w:szCs w:val="28"/>
              </w:rPr>
              <w:t xml:space="preserve"> на </w:t>
            </w:r>
            <w:r w:rsidR="00B15903">
              <w:rPr>
                <w:sz w:val="28"/>
                <w:szCs w:val="28"/>
              </w:rPr>
              <w:t>оборудование</w:t>
            </w:r>
            <w:r w:rsidRPr="006C1B8D">
              <w:rPr>
                <w:sz w:val="28"/>
                <w:szCs w:val="28"/>
              </w:rPr>
              <w:t xml:space="preserve"> (общего ви</w:t>
            </w:r>
            <w:r w:rsidR="001B3653">
              <w:rPr>
                <w:sz w:val="28"/>
                <w:szCs w:val="28"/>
              </w:rPr>
              <w:t>да), сборочные чертежи.</w:t>
            </w:r>
          </w:p>
          <w:p w:rsidR="00732DD3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6C1B8D">
              <w:rPr>
                <w:sz w:val="28"/>
                <w:szCs w:val="28"/>
              </w:rPr>
              <w:t xml:space="preserve">Эксплуатационная документация может поставляться в виде формуляра, если это предусмотрено производителем.       </w:t>
            </w:r>
          </w:p>
          <w:p w:rsidR="00732DD3" w:rsidRPr="00B1007F" w:rsidRDefault="00732DD3" w:rsidP="00732DD3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6C1B8D">
              <w:rPr>
                <w:sz w:val="28"/>
                <w:szCs w:val="28"/>
              </w:rPr>
              <w:t xml:space="preserve"> Вся документация должна быть на русском я</w:t>
            </w:r>
            <w:r>
              <w:rPr>
                <w:sz w:val="28"/>
                <w:szCs w:val="28"/>
              </w:rPr>
              <w:t>зыке.</w:t>
            </w:r>
          </w:p>
          <w:p w:rsidR="00CE5372" w:rsidRPr="003D0EAE" w:rsidRDefault="003D0EAE" w:rsidP="00B15903">
            <w:pPr>
              <w:pStyle w:val="a5"/>
              <w:ind w:left="0"/>
              <w:jc w:val="both"/>
              <w:rPr>
                <w:color w:val="000000"/>
              </w:rPr>
            </w:pPr>
            <w:r w:rsidRPr="00B1007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 w:rsidRPr="000D4A5C">
              <w:rPr>
                <w:sz w:val="28"/>
                <w:szCs w:val="28"/>
              </w:rPr>
              <w:t xml:space="preserve">Чертежная документация должна строго соответствовать марке </w:t>
            </w:r>
            <w:r w:rsidR="00B15903">
              <w:rPr>
                <w:sz w:val="28"/>
                <w:szCs w:val="28"/>
              </w:rPr>
              <w:t>оборудования</w:t>
            </w:r>
            <w:r w:rsidRPr="000D4A5C">
              <w:rPr>
                <w:sz w:val="28"/>
                <w:szCs w:val="28"/>
              </w:rPr>
              <w:t>.</w:t>
            </w:r>
          </w:p>
        </w:tc>
      </w:tr>
    </w:tbl>
    <w:p w:rsidR="001F024E" w:rsidRPr="0054650F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D26" w:rsidRDefault="003D0EAE" w:rsidP="00473D26">
            <w:pPr>
              <w:pStyle w:val="a5"/>
              <w:ind w:left="34" w:firstLine="176"/>
              <w:jc w:val="both"/>
              <w:rPr>
                <w:sz w:val="28"/>
                <w:szCs w:val="28"/>
              </w:rPr>
            </w:pPr>
            <w:r w:rsidRPr="00473D26">
              <w:rPr>
                <w:sz w:val="28"/>
                <w:szCs w:val="28"/>
              </w:rPr>
              <w:t>Поставщик обязан поставить оборудование по следующему адресу: Забайка</w:t>
            </w:r>
            <w:r w:rsidR="0071432D">
              <w:rPr>
                <w:sz w:val="28"/>
                <w:szCs w:val="28"/>
              </w:rPr>
              <w:t xml:space="preserve">льский край, г. </w:t>
            </w:r>
            <w:proofErr w:type="spellStart"/>
            <w:r w:rsidR="0071432D">
              <w:rPr>
                <w:sz w:val="28"/>
                <w:szCs w:val="28"/>
              </w:rPr>
              <w:t>Краснокаменск</w:t>
            </w:r>
            <w:proofErr w:type="spellEnd"/>
            <w:r w:rsidR="0071432D">
              <w:rPr>
                <w:sz w:val="28"/>
                <w:szCs w:val="28"/>
              </w:rPr>
              <w:t>, П</w:t>
            </w:r>
            <w:r w:rsidRPr="00473D26">
              <w:rPr>
                <w:sz w:val="28"/>
                <w:szCs w:val="28"/>
              </w:rPr>
              <w:t>АО «Приаргунское  производственное горно-химическое объединение</w:t>
            </w:r>
            <w:r w:rsidR="00473D26" w:rsidRPr="0094352E">
              <w:rPr>
                <w:sz w:val="28"/>
                <w:szCs w:val="28"/>
              </w:rPr>
              <w:t xml:space="preserve"> </w:t>
            </w:r>
          </w:p>
          <w:p w:rsidR="00CE5372" w:rsidRPr="003D0EAE" w:rsidRDefault="00473D26" w:rsidP="00B15903">
            <w:pPr>
              <w:pStyle w:val="a5"/>
              <w:ind w:left="34" w:firstLine="176"/>
              <w:jc w:val="both"/>
              <w:rPr>
                <w:color w:val="000000"/>
              </w:rPr>
            </w:pPr>
            <w:r w:rsidRPr="0094352E">
              <w:rPr>
                <w:sz w:val="28"/>
                <w:szCs w:val="28"/>
              </w:rPr>
              <w:t>Во время транспортировки обеспечить  сохранность оборудования и защиту от механических повреждений</w:t>
            </w:r>
            <w:r>
              <w:rPr>
                <w:sz w:val="28"/>
                <w:szCs w:val="28"/>
              </w:rPr>
              <w:t xml:space="preserve"> и воздействий факторов окружающей среды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EF4444" w:rsidRDefault="00B15903" w:rsidP="00B15903">
            <w:pPr>
              <w:contextualSpacing/>
              <w:rPr>
                <w:color w:val="000000"/>
              </w:rPr>
            </w:pPr>
            <w:r w:rsidRPr="00B15903">
              <w:rPr>
                <w:szCs w:val="24"/>
              </w:rPr>
              <w:t>Категория условий хранения в части воздействия климатических факторов внешней среды 2  (С) по ГОСТ 15150-69.</w:t>
            </w: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FCF" w:rsidRDefault="00DE3E37" w:rsidP="00DF6FCF">
            <w:pPr>
              <w:pStyle w:val="a5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E0EE7">
              <w:rPr>
                <w:sz w:val="28"/>
                <w:szCs w:val="28"/>
              </w:rPr>
              <w:t>Поставщик гарантирует Заказчику бесперебойную работу поставляемого оборудования, в течение гарантийного срока указанного в документации завода производителя,  но не менее 12 месяцев со дня ввода в эксплуатацию.</w:t>
            </w:r>
            <w:r w:rsidR="00DF6FCF" w:rsidRPr="00DF6FCF">
              <w:rPr>
                <w:sz w:val="28"/>
                <w:szCs w:val="28"/>
              </w:rPr>
              <w:t xml:space="preserve"> </w:t>
            </w:r>
          </w:p>
          <w:p w:rsidR="00DF6FCF" w:rsidRPr="00DF6FCF" w:rsidRDefault="00DF6FCF" w:rsidP="00DF6FCF">
            <w:pPr>
              <w:pStyle w:val="a5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Поставщик гарантирует Заказчику у</w:t>
            </w:r>
            <w:r w:rsidRPr="00DF6FCF">
              <w:rPr>
                <w:sz w:val="28"/>
                <w:szCs w:val="28"/>
              </w:rPr>
              <w:t>стран</w:t>
            </w:r>
            <w:r>
              <w:rPr>
                <w:sz w:val="28"/>
                <w:szCs w:val="28"/>
              </w:rPr>
              <w:t>ение</w:t>
            </w:r>
            <w:r w:rsidRPr="00DF6FCF">
              <w:rPr>
                <w:sz w:val="28"/>
                <w:szCs w:val="28"/>
              </w:rPr>
              <w:t xml:space="preserve"> недостатк</w:t>
            </w:r>
            <w:r>
              <w:rPr>
                <w:sz w:val="28"/>
                <w:szCs w:val="28"/>
              </w:rPr>
              <w:t>ов</w:t>
            </w:r>
            <w:r w:rsidRPr="00DF6FCF">
              <w:rPr>
                <w:sz w:val="28"/>
                <w:szCs w:val="28"/>
              </w:rPr>
              <w:t xml:space="preserve"> </w:t>
            </w:r>
            <w:proofErr w:type="gramStart"/>
            <w:r w:rsidRPr="00DF6FCF">
              <w:rPr>
                <w:sz w:val="28"/>
                <w:szCs w:val="28"/>
              </w:rPr>
              <w:t>согласно</w:t>
            </w:r>
            <w:proofErr w:type="gramEnd"/>
            <w:r w:rsidRPr="00DF6FCF">
              <w:rPr>
                <w:sz w:val="28"/>
                <w:szCs w:val="28"/>
              </w:rPr>
              <w:t xml:space="preserve"> гарантийных обязательств, в срок до 3 рабочих дней с момента получения Акта-рекламации. </w:t>
            </w:r>
          </w:p>
          <w:p w:rsidR="00DE3E37" w:rsidRDefault="00DF6FCF" w:rsidP="00DF6FCF">
            <w:pPr>
              <w:pStyle w:val="a5"/>
              <w:ind w:left="34"/>
              <w:jc w:val="both"/>
              <w:rPr>
                <w:sz w:val="28"/>
                <w:szCs w:val="28"/>
              </w:rPr>
            </w:pPr>
            <w:r w:rsidRPr="00DF6FCF">
              <w:rPr>
                <w:sz w:val="28"/>
                <w:szCs w:val="28"/>
              </w:rPr>
              <w:t xml:space="preserve">  Расходы, связанные с устранением недостатков оборудования или в случае заводского брака несет Поставщик.</w:t>
            </w:r>
          </w:p>
          <w:p w:rsidR="001F024E" w:rsidRPr="00DE3E37" w:rsidRDefault="001F024E" w:rsidP="001810E6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</w:tbl>
    <w:p w:rsidR="001D4A24" w:rsidRDefault="001D4A24" w:rsidP="001F024E">
      <w:pPr>
        <w:jc w:val="center"/>
        <w:rPr>
          <w:color w:val="000000"/>
        </w:rPr>
      </w:pPr>
    </w:p>
    <w:p w:rsidR="001F024E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ПО РЕМОНТОПРИГОДНОСТИ</w:t>
      </w:r>
    </w:p>
    <w:p w:rsidR="005E1CA9" w:rsidRPr="001F6931" w:rsidRDefault="005E1CA9" w:rsidP="001F024E">
      <w:pPr>
        <w:jc w:val="center"/>
        <w:rPr>
          <w:color w:val="00000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Default="00125EEE" w:rsidP="00125EEE">
            <w:r>
              <w:t>Узлы и агрегаты должны располагаться так, чтобы было легко их демонтировать, без демонтажа других.</w:t>
            </w:r>
          </w:p>
          <w:p w:rsidR="00DF6FCF" w:rsidRPr="00DE3E37" w:rsidRDefault="00DF6FCF" w:rsidP="00125EEE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25EEE" w:rsidRDefault="00125EEE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FCF" w:rsidRPr="00DF6FCF" w:rsidRDefault="00DE3E37" w:rsidP="00DF6FCF">
            <w:pPr>
              <w:pStyle w:val="a5"/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DF6FCF">
              <w:rPr>
                <w:sz w:val="28"/>
                <w:szCs w:val="28"/>
              </w:rPr>
              <w:t xml:space="preserve">  </w:t>
            </w:r>
            <w:r w:rsidR="00DF6FCF">
              <w:rPr>
                <w:sz w:val="28"/>
                <w:szCs w:val="28"/>
              </w:rPr>
              <w:t xml:space="preserve">  </w:t>
            </w:r>
            <w:r w:rsidR="00DF6FCF" w:rsidRPr="00DF6FCF">
              <w:rPr>
                <w:sz w:val="28"/>
                <w:szCs w:val="28"/>
              </w:rPr>
              <w:t>Должна допускаться установка и наладка оборудования силами специалистов, не имеющих специальных сертификационных документов, без нарушения условий гарантийного срока эксплуатации</w:t>
            </w:r>
          </w:p>
        </w:tc>
      </w:tr>
    </w:tbl>
    <w:p w:rsidR="00177771" w:rsidRDefault="00177771" w:rsidP="001F024E">
      <w:pPr>
        <w:jc w:val="center"/>
        <w:rPr>
          <w:color w:val="000000"/>
        </w:rPr>
      </w:pPr>
    </w:p>
    <w:p w:rsidR="001F024E" w:rsidRPr="001F6931" w:rsidRDefault="001F024E" w:rsidP="001F024E">
      <w:pPr>
        <w:jc w:val="center"/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903" w:rsidRPr="00B15903" w:rsidRDefault="00125EEE" w:rsidP="00B1590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Для ДВС требование не ниже </w:t>
            </w:r>
            <w:r w:rsidR="0065405E">
              <w:rPr>
                <w:szCs w:val="24"/>
              </w:rPr>
              <w:t>ЕВРО</w:t>
            </w:r>
            <w:r>
              <w:rPr>
                <w:szCs w:val="24"/>
              </w:rPr>
              <w:t xml:space="preserve"> </w:t>
            </w:r>
            <w:r w:rsidR="0065405E">
              <w:rPr>
                <w:szCs w:val="24"/>
              </w:rPr>
              <w:t>3</w:t>
            </w:r>
          </w:p>
          <w:p w:rsidR="001F024E" w:rsidRPr="00B15903" w:rsidRDefault="001F024E" w:rsidP="001810E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E5372" w:rsidRDefault="00CE5372" w:rsidP="001F024E">
      <w:pPr>
        <w:jc w:val="center"/>
        <w:rPr>
          <w:color w:val="000000"/>
        </w:rPr>
      </w:pPr>
    </w:p>
    <w:p w:rsidR="0060050B" w:rsidRPr="001F6931" w:rsidRDefault="001F024E" w:rsidP="005E1CA9">
      <w:pPr>
        <w:jc w:val="center"/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903" w:rsidRPr="001B0B02" w:rsidRDefault="00696060" w:rsidP="001B0B02">
            <w:pPr>
              <w:contextualSpacing/>
              <w:jc w:val="both"/>
              <w:rPr>
                <w:color w:val="000000"/>
                <w:szCs w:val="24"/>
              </w:rPr>
            </w:pPr>
            <w:r w:rsidRPr="008A1633">
              <w:t xml:space="preserve">Оборудование должно быть </w:t>
            </w:r>
            <w:r>
              <w:t>сертифицировано и разрешено</w:t>
            </w:r>
            <w:r w:rsidRPr="008A1633">
              <w:t xml:space="preserve"> к установке и эксплуатации на территории РФ</w:t>
            </w:r>
            <w:r w:rsidR="001B0B02">
              <w:t>.</w:t>
            </w:r>
            <w:r w:rsidR="00011AC7" w:rsidRPr="001B0B02">
              <w:rPr>
                <w:sz w:val="32"/>
              </w:rPr>
              <w:t xml:space="preserve"> </w:t>
            </w:r>
            <w:r w:rsidR="001B0B02" w:rsidRPr="001B0B02">
              <w:rPr>
                <w:rFonts w:eastAsia="Calibri"/>
                <w:szCs w:val="24"/>
              </w:rPr>
              <w:t>О</w:t>
            </w:r>
            <w:r w:rsidR="00B15903" w:rsidRPr="001B0B02">
              <w:rPr>
                <w:rFonts w:eastAsia="Calibri"/>
                <w:szCs w:val="24"/>
              </w:rPr>
              <w:t>борудование</w:t>
            </w:r>
            <w:r w:rsidR="001B0B02">
              <w:rPr>
                <w:rFonts w:eastAsia="Calibri"/>
                <w:szCs w:val="24"/>
              </w:rPr>
              <w:t xml:space="preserve"> должно</w:t>
            </w:r>
            <w:r w:rsidR="00B15903" w:rsidRPr="001B0B02">
              <w:rPr>
                <w:rFonts w:eastAsia="Calibri"/>
                <w:szCs w:val="24"/>
              </w:rPr>
              <w:t xml:space="preserve"> соответств</w:t>
            </w:r>
            <w:r w:rsidR="001B0B02">
              <w:rPr>
                <w:rFonts w:eastAsia="Calibri"/>
                <w:szCs w:val="24"/>
              </w:rPr>
              <w:t>овать</w:t>
            </w:r>
            <w:r w:rsidR="00B15903" w:rsidRPr="001B0B02">
              <w:rPr>
                <w:rFonts w:eastAsia="Calibri"/>
                <w:szCs w:val="24"/>
              </w:rPr>
              <w:t xml:space="preserve"> требованиям Правил ПБ 03-571-03 «Единые Правила безопасности при дроблении, сортировке, обогащении полезных ископаемых и окусковании руд и концентратов» и отвечает стандартам безопасности ГОСТ 12.2.003-91 «</w:t>
            </w:r>
            <w:r w:rsidR="00B15903" w:rsidRPr="001B0B02">
              <w:rPr>
                <w:rFonts w:eastAsia="Calibri"/>
                <w:color w:val="333333"/>
                <w:szCs w:val="24"/>
              </w:rPr>
              <w:t xml:space="preserve">Система стандартов безопасности труда. Оборудование производственное. Общие </w:t>
            </w:r>
            <w:r w:rsidR="00B15903" w:rsidRPr="001B0B02">
              <w:rPr>
                <w:rFonts w:eastAsia="Calibri"/>
                <w:color w:val="333333"/>
                <w:szCs w:val="24"/>
              </w:rPr>
              <w:lastRenderedPageBreak/>
              <w:t>требования</w:t>
            </w:r>
            <w:r w:rsidR="00B15903" w:rsidRPr="001B0B02">
              <w:rPr>
                <w:rFonts w:eastAsia="Calibri"/>
                <w:bCs/>
                <w:color w:val="000000"/>
                <w:szCs w:val="24"/>
              </w:rPr>
              <w:t>».</w:t>
            </w:r>
          </w:p>
          <w:p w:rsidR="00B15903" w:rsidRPr="001B0B02" w:rsidRDefault="00B15903" w:rsidP="00B15903">
            <w:pPr>
              <w:contextualSpacing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 xml:space="preserve">Электробезопасность оборудования должна соответствовать ГОСТ </w:t>
            </w:r>
            <w:proofErr w:type="gramStart"/>
            <w:r w:rsidRPr="001B0B02">
              <w:rPr>
                <w:color w:val="000000"/>
                <w:szCs w:val="24"/>
              </w:rPr>
              <w:t>Р</w:t>
            </w:r>
            <w:proofErr w:type="gramEnd"/>
            <w:r w:rsidRPr="001B0B02">
              <w:rPr>
                <w:color w:val="000000"/>
                <w:szCs w:val="24"/>
              </w:rPr>
              <w:t xml:space="preserve"> 12.1.009-2009</w:t>
            </w:r>
          </w:p>
          <w:p w:rsidR="001F024E" w:rsidRDefault="00011AC7" w:rsidP="00595667">
            <w:pPr>
              <w:jc w:val="both"/>
            </w:pPr>
            <w:r w:rsidRPr="00C54055">
              <w:t>;</w:t>
            </w:r>
          </w:p>
          <w:p w:rsidR="00A76597" w:rsidRPr="000160B5" w:rsidRDefault="00A76597" w:rsidP="0059566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F024E" w:rsidRPr="001F6931" w:rsidRDefault="001F024E" w:rsidP="001F024E">
      <w:pPr>
        <w:jc w:val="center"/>
        <w:rPr>
          <w:color w:val="000000"/>
        </w:rPr>
      </w:pPr>
    </w:p>
    <w:p w:rsidR="0060050B" w:rsidRPr="001F6931" w:rsidRDefault="001F024E" w:rsidP="005E1CA9">
      <w:pPr>
        <w:jc w:val="center"/>
        <w:rPr>
          <w:color w:val="000000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597" w:rsidRPr="009F1AC9" w:rsidRDefault="00DF6FCF" w:rsidP="00DF6FCF">
            <w:pPr>
              <w:ind w:left="34" w:firstLine="284"/>
              <w:jc w:val="both"/>
              <w:rPr>
                <w:color w:val="000000"/>
                <w:sz w:val="24"/>
                <w:szCs w:val="24"/>
              </w:rPr>
            </w:pPr>
            <w:r>
              <w:t>Специальные требования отсутствуют</w:t>
            </w:r>
          </w:p>
        </w:tc>
      </w:tr>
    </w:tbl>
    <w:p w:rsidR="0060050B" w:rsidRPr="001F6931" w:rsidRDefault="001F024E" w:rsidP="005E1CA9">
      <w:pPr>
        <w:spacing w:line="276" w:lineRule="auto"/>
        <w:jc w:val="center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F90D9A" w:rsidRPr="001F6931" w:rsidTr="00F90D9A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B02" w:rsidRPr="001B0B02" w:rsidRDefault="001B0B02" w:rsidP="001B0B02">
            <w:pPr>
              <w:jc w:val="both"/>
              <w:rPr>
                <w:rFonts w:eastAsia="Calibri"/>
                <w:szCs w:val="24"/>
              </w:rPr>
            </w:pPr>
            <w:r w:rsidRPr="001B0B02">
              <w:rPr>
                <w:szCs w:val="24"/>
              </w:rPr>
              <w:t>Поставщик обязан в</w:t>
            </w:r>
            <w:r w:rsidRPr="001B0B02">
              <w:rPr>
                <w:rFonts w:eastAsia="Calibri"/>
                <w:szCs w:val="24"/>
              </w:rPr>
              <w:t xml:space="preserve">ыполнить </w:t>
            </w:r>
            <w:proofErr w:type="gramStart"/>
            <w:r w:rsidRPr="001B0B02">
              <w:rPr>
                <w:rFonts w:eastAsia="Calibri"/>
                <w:szCs w:val="24"/>
              </w:rPr>
              <w:t>шеф-монтаж</w:t>
            </w:r>
            <w:proofErr w:type="gramEnd"/>
            <w:r w:rsidRPr="001B0B02">
              <w:rPr>
                <w:rFonts w:eastAsia="Calibri"/>
                <w:szCs w:val="24"/>
              </w:rPr>
              <w:t xml:space="preserve"> оборудования, с необходимым комплексом пусконаладочных работ. Обучить персонал Заказчика приемам работы на оборудовании. Устранять недостатки </w:t>
            </w:r>
            <w:proofErr w:type="gramStart"/>
            <w:r w:rsidRPr="001B0B02">
              <w:rPr>
                <w:rFonts w:eastAsia="Calibri"/>
                <w:szCs w:val="24"/>
              </w:rPr>
              <w:t>согласно</w:t>
            </w:r>
            <w:proofErr w:type="gramEnd"/>
            <w:r w:rsidRPr="001B0B02">
              <w:rPr>
                <w:rFonts w:eastAsia="Calibri"/>
                <w:szCs w:val="24"/>
              </w:rPr>
              <w:t xml:space="preserve"> принятых  гарантийных обязательств. Расходы, связанные с устранением недостатков оборудования в течение гарантийного срока несет Исполнитель.</w:t>
            </w:r>
          </w:p>
          <w:p w:rsidR="00F90D9A" w:rsidRPr="001B0B02" w:rsidRDefault="00F90D9A" w:rsidP="00F90D9A">
            <w:pPr>
              <w:jc w:val="both"/>
              <w:rPr>
                <w:i/>
                <w:color w:val="000000"/>
                <w:szCs w:val="24"/>
              </w:rPr>
            </w:pPr>
          </w:p>
        </w:tc>
      </w:tr>
    </w:tbl>
    <w:p w:rsidR="001F024E" w:rsidRPr="0054650F" w:rsidRDefault="001F024E" w:rsidP="001F024E">
      <w:pPr>
        <w:tabs>
          <w:tab w:val="left" w:pos="540"/>
        </w:tabs>
        <w:jc w:val="center"/>
        <w:rPr>
          <w:color w:val="000000"/>
        </w:rPr>
      </w:pPr>
    </w:p>
    <w:p w:rsidR="0060050B" w:rsidRPr="001F6931" w:rsidRDefault="001F024E" w:rsidP="005E1CA9">
      <w:pPr>
        <w:tabs>
          <w:tab w:val="left" w:pos="540"/>
        </w:tabs>
        <w:jc w:val="center"/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A95EE3" w:rsidRDefault="00371CDB" w:rsidP="00923E75">
            <w:pPr>
              <w:pStyle w:val="a5"/>
              <w:ind w:left="0"/>
              <w:jc w:val="both"/>
              <w:rPr>
                <w:color w:val="000000"/>
              </w:rPr>
            </w:pPr>
            <w:bookmarkStart w:id="1" w:name="_Ref271038689"/>
            <w:r>
              <w:rPr>
                <w:sz w:val="28"/>
                <w:szCs w:val="28"/>
              </w:rPr>
              <w:t xml:space="preserve">   </w:t>
            </w:r>
            <w:bookmarkEnd w:id="1"/>
            <w:r w:rsidR="00923E75">
              <w:rPr>
                <w:sz w:val="28"/>
                <w:szCs w:val="28"/>
              </w:rPr>
              <w:t>Не определены</w:t>
            </w:r>
          </w:p>
        </w:tc>
      </w:tr>
    </w:tbl>
    <w:p w:rsidR="001F024E" w:rsidRPr="0054650F" w:rsidRDefault="001F024E" w:rsidP="001F024E">
      <w:pPr>
        <w:jc w:val="center"/>
        <w:rPr>
          <w:color w:val="000000"/>
        </w:rPr>
      </w:pPr>
    </w:p>
    <w:p w:rsidR="0060050B" w:rsidRPr="001F6931" w:rsidRDefault="001F024E" w:rsidP="005E1CA9">
      <w:pPr>
        <w:jc w:val="center"/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24E" w:rsidRPr="001F6931" w:rsidRDefault="00A95EE3" w:rsidP="001810E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A95EE3">
              <w:rPr>
                <w:szCs w:val="24"/>
              </w:rPr>
              <w:t>Согласно Договора</w:t>
            </w:r>
            <w:proofErr w:type="gramEnd"/>
            <w:r w:rsidRPr="00A95EE3">
              <w:rPr>
                <w:szCs w:val="24"/>
              </w:rPr>
              <w:t xml:space="preserve"> поставки</w:t>
            </w:r>
          </w:p>
        </w:tc>
      </w:tr>
    </w:tbl>
    <w:p w:rsidR="005E1CA9" w:rsidRDefault="005E1CA9" w:rsidP="005E1CA9">
      <w:pPr>
        <w:jc w:val="center"/>
        <w:rPr>
          <w:color w:val="000000"/>
        </w:rPr>
      </w:pPr>
    </w:p>
    <w:p w:rsidR="005E1CA9" w:rsidRPr="001F6931" w:rsidRDefault="001F024E" w:rsidP="005E1CA9">
      <w:pPr>
        <w:jc w:val="center"/>
        <w:rPr>
          <w:color w:val="000000"/>
        </w:rPr>
      </w:pPr>
      <w:r w:rsidRPr="001F6931">
        <w:rPr>
          <w:color w:val="000000"/>
        </w:rPr>
        <w:t>РАЗДЕЛ 17. ТРЕБОВАНИЕ К ФОРМЕ ПРЕДСТАВЛЯЕМОЙ ИНФОРМАЦИИ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1F024E" w:rsidRPr="001F6931" w:rsidTr="007452C5">
        <w:trPr>
          <w:trHeight w:val="399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505" w:rsidRDefault="00BB5505" w:rsidP="001B0B02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0D4A5C">
              <w:rPr>
                <w:sz w:val="28"/>
                <w:szCs w:val="28"/>
              </w:rPr>
              <w:t xml:space="preserve">Чертежная документация должна строго соответствовать марке </w:t>
            </w:r>
            <w:r w:rsidR="001B0B02">
              <w:rPr>
                <w:sz w:val="28"/>
                <w:szCs w:val="28"/>
              </w:rPr>
              <w:t>оборудования</w:t>
            </w:r>
            <w:r w:rsidRPr="000D4A5C">
              <w:rPr>
                <w:sz w:val="28"/>
                <w:szCs w:val="28"/>
              </w:rPr>
              <w:t>.</w:t>
            </w:r>
          </w:p>
          <w:p w:rsidR="00973CBF" w:rsidRDefault="00973CBF" w:rsidP="001B0B02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Вся документация поставляется на электронном носителе и в двух бумажных экземплярах.</w:t>
            </w:r>
          </w:p>
          <w:p w:rsidR="00DF6FCF" w:rsidRPr="001F6931" w:rsidRDefault="00DF6FCF" w:rsidP="001B0B02">
            <w:pPr>
              <w:pStyle w:val="a5"/>
              <w:ind w:left="0"/>
              <w:jc w:val="both"/>
              <w:rPr>
                <w:color w:val="000000"/>
              </w:rPr>
            </w:pPr>
          </w:p>
        </w:tc>
      </w:tr>
    </w:tbl>
    <w:p w:rsidR="005E1CA9" w:rsidRDefault="005E1CA9" w:rsidP="005E1CA9">
      <w:pPr>
        <w:jc w:val="center"/>
        <w:rPr>
          <w:color w:val="000000"/>
        </w:rPr>
      </w:pPr>
    </w:p>
    <w:p w:rsidR="005E1CA9" w:rsidRPr="005E1CA9" w:rsidRDefault="001F024E" w:rsidP="005E1CA9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18. </w:t>
      </w:r>
      <w:r w:rsidR="00934706" w:rsidRPr="001F6931">
        <w:rPr>
          <w:color w:val="000000"/>
          <w:sz w:val="26"/>
          <w:szCs w:val="26"/>
        </w:rPr>
        <w:t>ТРЕБОВАНИЯ К ТЕХНИЧЕСКОМУ ОБУЧЕНИЮ ПЕРСОНАЛА ЗАКАЗЧИКА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1F024E" w:rsidRPr="001F6931" w:rsidTr="007452C5"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4E" w:rsidRPr="00A95EE3" w:rsidRDefault="00DF6FCF" w:rsidP="00DF6FCF">
            <w:pPr>
              <w:tabs>
                <w:tab w:val="left" w:pos="2385"/>
              </w:tabs>
              <w:jc w:val="both"/>
              <w:rPr>
                <w:color w:val="000000"/>
                <w:sz w:val="24"/>
                <w:szCs w:val="24"/>
              </w:rPr>
            </w:pPr>
            <w:r w:rsidRPr="001B0B02">
              <w:rPr>
                <w:rFonts w:eastAsia="Calibri"/>
                <w:szCs w:val="24"/>
              </w:rPr>
              <w:t>Обучить персонал Заказчика приемам работы на оборудовании.</w:t>
            </w:r>
          </w:p>
        </w:tc>
      </w:tr>
    </w:tbl>
    <w:p w:rsidR="001F024E" w:rsidRPr="001F6931" w:rsidRDefault="001F024E" w:rsidP="005E1CA9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19.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934706" w:rsidRPr="001F6931" w:rsidTr="001D4A24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F6931" w:rsidRDefault="00934706" w:rsidP="001810E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934706" w:rsidRPr="001F6931" w:rsidTr="001B0B0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934706" w:rsidP="001B0B02">
            <w:pPr>
              <w:jc w:val="center"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1B0B02" w:rsidP="001B0B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B0B02">
              <w:t>ОПГТЦ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1B0B02" w:rsidP="001B0B02">
            <w:pPr>
              <w:rPr>
                <w:color w:val="000000"/>
              </w:rPr>
            </w:pPr>
            <w:r w:rsidRPr="001B0B02">
              <w:t>Опытно-промышленный геотехнологический цех</w:t>
            </w:r>
          </w:p>
        </w:tc>
      </w:tr>
      <w:tr w:rsidR="00934706" w:rsidRPr="001F6931" w:rsidTr="001B0B0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934706" w:rsidP="001B0B02">
            <w:pPr>
              <w:jc w:val="center"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934706" w:rsidP="001B0B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B0B02">
              <w:rPr>
                <w:color w:val="000000"/>
              </w:rPr>
              <w:t>ЕОСЗ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934706" w:rsidP="001B0B02">
            <w:pPr>
              <w:rPr>
                <w:color w:val="000000"/>
              </w:rPr>
            </w:pPr>
            <w:r w:rsidRPr="001B0B02">
              <w:rPr>
                <w:color w:val="000000"/>
              </w:rPr>
              <w:t>Единый отраслевой стандарт закупок</w:t>
            </w:r>
          </w:p>
        </w:tc>
      </w:tr>
      <w:tr w:rsidR="00934706" w:rsidRPr="001F6931" w:rsidTr="001B0B0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934706" w:rsidP="001B0B02">
            <w:pPr>
              <w:jc w:val="center"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934706" w:rsidP="001B0B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B0B02">
              <w:t>ФСЭТАН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06" w:rsidRPr="001B0B02" w:rsidRDefault="001B0B02" w:rsidP="001B0B02">
            <w:pPr>
              <w:rPr>
                <w:color w:val="000000"/>
              </w:rPr>
            </w:pPr>
            <w:r w:rsidRPr="001B0B02">
              <w:rPr>
                <w:color w:val="000000"/>
              </w:rPr>
              <w:t>Федеральная служба по экологическому, технологическому и атомному надзору</w:t>
            </w:r>
          </w:p>
        </w:tc>
      </w:tr>
      <w:tr w:rsidR="00177771" w:rsidRPr="001F6931" w:rsidTr="001B0B0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71" w:rsidRPr="001B0B02" w:rsidRDefault="00177771" w:rsidP="001B0B02">
            <w:pPr>
              <w:jc w:val="center"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71" w:rsidRPr="001B0B02" w:rsidRDefault="00177771" w:rsidP="001B0B02">
            <w:pPr>
              <w:autoSpaceDE w:val="0"/>
              <w:autoSpaceDN w:val="0"/>
              <w:adjustRightInd w:val="0"/>
            </w:pPr>
            <w:r w:rsidRPr="001B0B02">
              <w:t>НПБ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771" w:rsidRPr="001B0B02" w:rsidRDefault="00177771" w:rsidP="001B0B02">
            <w:pPr>
              <w:rPr>
                <w:color w:val="000000"/>
              </w:rPr>
            </w:pPr>
            <w:r w:rsidRPr="001B0B02">
              <w:rPr>
                <w:color w:val="000000"/>
              </w:rPr>
              <w:t>Нормы пожарной безопасности</w:t>
            </w:r>
          </w:p>
        </w:tc>
      </w:tr>
      <w:tr w:rsidR="001B0B02" w:rsidRPr="001F6931" w:rsidTr="001B0B0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02" w:rsidRPr="001B0B02" w:rsidRDefault="001B0B02" w:rsidP="001B0B02">
            <w:pPr>
              <w:jc w:val="center"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02" w:rsidRPr="001B0B02" w:rsidRDefault="001B0B02" w:rsidP="001B0B02">
            <w:pPr>
              <w:contextualSpacing/>
            </w:pPr>
            <w:r w:rsidRPr="001B0B02">
              <w:t>ЦНИЛ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02" w:rsidRPr="001B0B02" w:rsidRDefault="001B0B02" w:rsidP="001B0B02">
            <w:pPr>
              <w:contextualSpacing/>
            </w:pPr>
            <w:r w:rsidRPr="001B0B02">
              <w:t>Центральная научно-исследовательская лаборатория</w:t>
            </w:r>
          </w:p>
        </w:tc>
      </w:tr>
      <w:tr w:rsidR="001B0B02" w:rsidRPr="001F6931" w:rsidTr="001B0B0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02" w:rsidRPr="001B0B02" w:rsidRDefault="001B0B02" w:rsidP="001B0B02">
            <w:pPr>
              <w:jc w:val="center"/>
              <w:rPr>
                <w:color w:val="000000"/>
                <w:szCs w:val="24"/>
              </w:rPr>
            </w:pPr>
            <w:r w:rsidRPr="001B0B02">
              <w:rPr>
                <w:color w:val="000000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02" w:rsidRPr="001B0B02" w:rsidRDefault="001B0B02" w:rsidP="001B0B02">
            <w:pPr>
              <w:contextualSpacing/>
            </w:pPr>
            <w:r w:rsidRPr="001B0B02">
              <w:t>ТМЦ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B02" w:rsidRPr="001B0B02" w:rsidRDefault="001B0B02" w:rsidP="001B0B02">
            <w:pPr>
              <w:contextualSpacing/>
            </w:pPr>
            <w:r w:rsidRPr="001B0B02">
              <w:t>Товарно-материальные ценности</w:t>
            </w:r>
          </w:p>
        </w:tc>
      </w:tr>
    </w:tbl>
    <w:p w:rsidR="001F024E" w:rsidRPr="001F6931" w:rsidRDefault="001F024E" w:rsidP="001F024E">
      <w:pPr>
        <w:ind w:firstLine="567"/>
        <w:jc w:val="both"/>
        <w:rPr>
          <w:color w:val="000000"/>
          <w:sz w:val="24"/>
          <w:szCs w:val="24"/>
        </w:rPr>
      </w:pPr>
    </w:p>
    <w:p w:rsidR="001D4A24" w:rsidRPr="001D4A24" w:rsidRDefault="001D4A24" w:rsidP="001D4A24">
      <w:pPr>
        <w:ind w:firstLine="567"/>
        <w:jc w:val="center"/>
        <w:rPr>
          <w:color w:val="000000"/>
          <w:sz w:val="24"/>
          <w:szCs w:val="24"/>
        </w:rPr>
      </w:pPr>
      <w:r w:rsidRPr="001D4A24">
        <w:rPr>
          <w:color w:val="000000"/>
        </w:rPr>
        <w:t>РАЗДЕЛ 20. ПЕРЕЧЕНЬ ПРИЛОЖЕНИЙ</w:t>
      </w:r>
    </w:p>
    <w:tbl>
      <w:tblPr>
        <w:tblStyle w:val="ac"/>
        <w:tblW w:w="0" w:type="auto"/>
        <w:tblLook w:val="04A0"/>
      </w:tblPr>
      <w:tblGrid>
        <w:gridCol w:w="540"/>
        <w:gridCol w:w="8073"/>
        <w:gridCol w:w="1201"/>
      </w:tblGrid>
      <w:tr w:rsidR="001D4A24" w:rsidRPr="001D4A24" w:rsidTr="001D4A24">
        <w:tc>
          <w:tcPr>
            <w:tcW w:w="540" w:type="dxa"/>
          </w:tcPr>
          <w:p w:rsidR="001D4A24" w:rsidRPr="001D4A24" w:rsidRDefault="001D4A24" w:rsidP="001D4A24">
            <w:pPr>
              <w:contextualSpacing/>
              <w:jc w:val="both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 xml:space="preserve">№ </w:t>
            </w:r>
            <w:proofErr w:type="gramStart"/>
            <w:r w:rsidRPr="001D4A24">
              <w:rPr>
                <w:sz w:val="24"/>
                <w:szCs w:val="24"/>
              </w:rPr>
              <w:t>п</w:t>
            </w:r>
            <w:proofErr w:type="gramEnd"/>
            <w:r w:rsidRPr="001D4A24">
              <w:rPr>
                <w:sz w:val="24"/>
                <w:szCs w:val="24"/>
              </w:rPr>
              <w:t>/п</w:t>
            </w:r>
          </w:p>
        </w:tc>
        <w:tc>
          <w:tcPr>
            <w:tcW w:w="8073" w:type="dxa"/>
          </w:tcPr>
          <w:p w:rsidR="001D4A24" w:rsidRPr="001D4A24" w:rsidRDefault="001D4A24" w:rsidP="001D4A24">
            <w:pPr>
              <w:contextualSpacing/>
              <w:jc w:val="center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201" w:type="dxa"/>
          </w:tcPr>
          <w:p w:rsidR="001D4A24" w:rsidRPr="001D4A24" w:rsidRDefault="001D4A24" w:rsidP="001D4A24">
            <w:pPr>
              <w:contextualSpacing/>
              <w:jc w:val="center"/>
              <w:rPr>
                <w:sz w:val="24"/>
                <w:szCs w:val="24"/>
              </w:rPr>
            </w:pPr>
            <w:r w:rsidRPr="001D4A24">
              <w:rPr>
                <w:sz w:val="24"/>
                <w:szCs w:val="24"/>
              </w:rPr>
              <w:t>Номер страницы</w:t>
            </w:r>
          </w:p>
        </w:tc>
      </w:tr>
      <w:tr w:rsidR="001D4A24" w:rsidRPr="001D4A24" w:rsidTr="001D4A24">
        <w:tc>
          <w:tcPr>
            <w:tcW w:w="540" w:type="dxa"/>
          </w:tcPr>
          <w:p w:rsidR="001D4A24" w:rsidRPr="001D4A24" w:rsidRDefault="001D4A24" w:rsidP="001D4A24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073" w:type="dxa"/>
          </w:tcPr>
          <w:p w:rsidR="001D4A24" w:rsidRPr="001D4A24" w:rsidRDefault="001D4A24" w:rsidP="00C241D6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1D4A24" w:rsidRPr="001D4A24" w:rsidRDefault="001D4A24" w:rsidP="001D4A2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1D4A24" w:rsidRPr="001D4A24" w:rsidRDefault="001D4A24" w:rsidP="001D4A24">
      <w:pPr>
        <w:contextualSpacing/>
        <w:jc w:val="both"/>
        <w:rPr>
          <w:sz w:val="24"/>
          <w:szCs w:val="24"/>
        </w:rPr>
      </w:pPr>
    </w:p>
    <w:p w:rsidR="001F024E" w:rsidRPr="001F6931" w:rsidRDefault="001F024E" w:rsidP="001F024E">
      <w:pPr>
        <w:ind w:firstLine="567"/>
        <w:jc w:val="both"/>
        <w:rPr>
          <w:color w:val="000000"/>
          <w:sz w:val="24"/>
          <w:szCs w:val="24"/>
        </w:rPr>
      </w:pPr>
    </w:p>
    <w:p w:rsidR="00934706" w:rsidRDefault="00934706" w:rsidP="00934706">
      <w:pPr>
        <w:contextualSpacing/>
        <w:jc w:val="both"/>
      </w:pPr>
    </w:p>
    <w:sectPr w:rsidR="00934706" w:rsidSect="007452C5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C2D" w:rsidRDefault="00931C2D" w:rsidP="003114FD">
      <w:r>
        <w:separator/>
      </w:r>
    </w:p>
  </w:endnote>
  <w:endnote w:type="continuationSeparator" w:id="0">
    <w:p w:rsidR="00931C2D" w:rsidRDefault="00931C2D" w:rsidP="0031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C2D" w:rsidRDefault="00931C2D" w:rsidP="003114FD">
      <w:r>
        <w:separator/>
      </w:r>
    </w:p>
  </w:footnote>
  <w:footnote w:type="continuationSeparator" w:id="0">
    <w:p w:rsidR="00931C2D" w:rsidRDefault="00931C2D" w:rsidP="00311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815DA"/>
    <w:multiLevelType w:val="hybridMultilevel"/>
    <w:tmpl w:val="B2585280"/>
    <w:lvl w:ilvl="0" w:tplc="4DC016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1C1E2C0E"/>
    <w:lvl w:ilvl="0">
      <w:start w:val="1"/>
      <w:numFmt w:val="decimal"/>
      <w:pStyle w:val="1"/>
      <w:lvlText w:val="%1."/>
      <w:lvlJc w:val="left"/>
      <w:pPr>
        <w:tabs>
          <w:tab w:val="num" w:pos="1985"/>
        </w:tabs>
        <w:ind w:left="0" w:firstLine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985"/>
        </w:tabs>
        <w:ind w:left="0" w:firstLine="709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-3"/>
      <w:lvlText w:val="%1.%2.%3"/>
      <w:lvlJc w:val="left"/>
      <w:pPr>
        <w:tabs>
          <w:tab w:val="num" w:pos="2127"/>
        </w:tabs>
        <w:ind w:left="142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844"/>
        </w:tabs>
        <w:snapToGrid w:val="0"/>
        <w:ind w:left="-141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985"/>
        </w:tabs>
        <w:ind w:left="0" w:firstLine="709"/>
      </w:pPr>
    </w:lvl>
    <w:lvl w:ilvl="6">
      <w:numFmt w:val="none"/>
      <w:pStyle w:val="-7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4FE30E9C"/>
    <w:multiLevelType w:val="multilevel"/>
    <w:tmpl w:val="B322905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4. 4. %2"/>
      <w:lvlJc w:val="left"/>
      <w:pPr>
        <w:ind w:left="716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4. 2. %3"/>
      <w:lvlJc w:val="left"/>
      <w:pPr>
        <w:ind w:left="504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B371D82"/>
    <w:multiLevelType w:val="multilevel"/>
    <w:tmpl w:val="6CEE59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4. 4. %2"/>
      <w:lvlJc w:val="left"/>
      <w:pPr>
        <w:ind w:left="43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4. 4. %3"/>
      <w:lvlJc w:val="left"/>
      <w:pPr>
        <w:ind w:left="504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7DD6580"/>
    <w:multiLevelType w:val="multilevel"/>
    <w:tmpl w:val="6474205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42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 w:val="0"/>
      </w:rPr>
    </w:lvl>
  </w:abstractNum>
  <w:abstractNum w:abstractNumId="5">
    <w:nsid w:val="68A716D6"/>
    <w:multiLevelType w:val="multilevel"/>
    <w:tmpl w:val="ABECF85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6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24E"/>
    <w:rsid w:val="0000012B"/>
    <w:rsid w:val="00006C9B"/>
    <w:rsid w:val="00011AC7"/>
    <w:rsid w:val="00013FBC"/>
    <w:rsid w:val="000160B5"/>
    <w:rsid w:val="00046442"/>
    <w:rsid w:val="00046909"/>
    <w:rsid w:val="00072A08"/>
    <w:rsid w:val="0008216F"/>
    <w:rsid w:val="00083591"/>
    <w:rsid w:val="00087FA6"/>
    <w:rsid w:val="000A2CD9"/>
    <w:rsid w:val="000B51C1"/>
    <w:rsid w:val="000B672A"/>
    <w:rsid w:val="000C5D74"/>
    <w:rsid w:val="000E187E"/>
    <w:rsid w:val="000E1F0A"/>
    <w:rsid w:val="000F7642"/>
    <w:rsid w:val="00105037"/>
    <w:rsid w:val="00105B27"/>
    <w:rsid w:val="00125EEE"/>
    <w:rsid w:val="00163003"/>
    <w:rsid w:val="00163AF5"/>
    <w:rsid w:val="00173A4E"/>
    <w:rsid w:val="00177771"/>
    <w:rsid w:val="001810E6"/>
    <w:rsid w:val="00184906"/>
    <w:rsid w:val="00190F9A"/>
    <w:rsid w:val="001B0B02"/>
    <w:rsid w:val="001B31DD"/>
    <w:rsid w:val="001B32CA"/>
    <w:rsid w:val="001B3653"/>
    <w:rsid w:val="001C5518"/>
    <w:rsid w:val="001D1BDC"/>
    <w:rsid w:val="001D4A24"/>
    <w:rsid w:val="001E4C79"/>
    <w:rsid w:val="001E72CF"/>
    <w:rsid w:val="001F024E"/>
    <w:rsid w:val="00224A8A"/>
    <w:rsid w:val="00250CD3"/>
    <w:rsid w:val="002649BA"/>
    <w:rsid w:val="00264E54"/>
    <w:rsid w:val="00273741"/>
    <w:rsid w:val="00276629"/>
    <w:rsid w:val="002A0FBE"/>
    <w:rsid w:val="002B1BB5"/>
    <w:rsid w:val="002C0433"/>
    <w:rsid w:val="002E278C"/>
    <w:rsid w:val="002E51D4"/>
    <w:rsid w:val="002E7381"/>
    <w:rsid w:val="002F1F7B"/>
    <w:rsid w:val="002F2E51"/>
    <w:rsid w:val="00311051"/>
    <w:rsid w:val="003114FD"/>
    <w:rsid w:val="00316BD9"/>
    <w:rsid w:val="003202B9"/>
    <w:rsid w:val="00333B37"/>
    <w:rsid w:val="00341B41"/>
    <w:rsid w:val="0034754B"/>
    <w:rsid w:val="00350A34"/>
    <w:rsid w:val="00361909"/>
    <w:rsid w:val="00371CDB"/>
    <w:rsid w:val="00387767"/>
    <w:rsid w:val="003B6FB3"/>
    <w:rsid w:val="003D0EAE"/>
    <w:rsid w:val="0041447D"/>
    <w:rsid w:val="00441CFF"/>
    <w:rsid w:val="004465B6"/>
    <w:rsid w:val="004629EF"/>
    <w:rsid w:val="00473D26"/>
    <w:rsid w:val="00484730"/>
    <w:rsid w:val="004B1CB9"/>
    <w:rsid w:val="004B71A3"/>
    <w:rsid w:val="004F3396"/>
    <w:rsid w:val="004F425D"/>
    <w:rsid w:val="004F71EA"/>
    <w:rsid w:val="005076CD"/>
    <w:rsid w:val="0051000E"/>
    <w:rsid w:val="00515E15"/>
    <w:rsid w:val="0054106D"/>
    <w:rsid w:val="00545969"/>
    <w:rsid w:val="005802ED"/>
    <w:rsid w:val="00595667"/>
    <w:rsid w:val="005B6DDF"/>
    <w:rsid w:val="005C1C71"/>
    <w:rsid w:val="005D02A9"/>
    <w:rsid w:val="005E1CA9"/>
    <w:rsid w:val="0060050B"/>
    <w:rsid w:val="0061105C"/>
    <w:rsid w:val="0065405E"/>
    <w:rsid w:val="00672871"/>
    <w:rsid w:val="00692170"/>
    <w:rsid w:val="00696060"/>
    <w:rsid w:val="006B15C2"/>
    <w:rsid w:val="006F4579"/>
    <w:rsid w:val="00702E9D"/>
    <w:rsid w:val="00705768"/>
    <w:rsid w:val="0071432D"/>
    <w:rsid w:val="0071718C"/>
    <w:rsid w:val="00732DD3"/>
    <w:rsid w:val="00743DF8"/>
    <w:rsid w:val="007452C5"/>
    <w:rsid w:val="00746F7E"/>
    <w:rsid w:val="00750A00"/>
    <w:rsid w:val="00767F8C"/>
    <w:rsid w:val="00783C81"/>
    <w:rsid w:val="007A1F85"/>
    <w:rsid w:val="007A310A"/>
    <w:rsid w:val="007B604F"/>
    <w:rsid w:val="007D51A2"/>
    <w:rsid w:val="007E7BA1"/>
    <w:rsid w:val="007F68F0"/>
    <w:rsid w:val="00821B39"/>
    <w:rsid w:val="00823806"/>
    <w:rsid w:val="00861ACE"/>
    <w:rsid w:val="00863FE8"/>
    <w:rsid w:val="008755CA"/>
    <w:rsid w:val="008F7647"/>
    <w:rsid w:val="009227AB"/>
    <w:rsid w:val="00923E75"/>
    <w:rsid w:val="0093034B"/>
    <w:rsid w:val="00931C2D"/>
    <w:rsid w:val="00934706"/>
    <w:rsid w:val="00957D3B"/>
    <w:rsid w:val="00973CBF"/>
    <w:rsid w:val="00983842"/>
    <w:rsid w:val="009D6C11"/>
    <w:rsid w:val="009D7ACB"/>
    <w:rsid w:val="009F1AC9"/>
    <w:rsid w:val="00A3234E"/>
    <w:rsid w:val="00A52BE6"/>
    <w:rsid w:val="00A55916"/>
    <w:rsid w:val="00A6547D"/>
    <w:rsid w:val="00A76597"/>
    <w:rsid w:val="00A815DE"/>
    <w:rsid w:val="00A84054"/>
    <w:rsid w:val="00A87B6B"/>
    <w:rsid w:val="00A95EE3"/>
    <w:rsid w:val="00AB4458"/>
    <w:rsid w:val="00AE39E7"/>
    <w:rsid w:val="00AF4866"/>
    <w:rsid w:val="00B15903"/>
    <w:rsid w:val="00B20BFF"/>
    <w:rsid w:val="00B725BD"/>
    <w:rsid w:val="00B81E46"/>
    <w:rsid w:val="00B85C46"/>
    <w:rsid w:val="00B95576"/>
    <w:rsid w:val="00BA09A6"/>
    <w:rsid w:val="00BB5505"/>
    <w:rsid w:val="00C20078"/>
    <w:rsid w:val="00C241D6"/>
    <w:rsid w:val="00C36E7A"/>
    <w:rsid w:val="00C61E94"/>
    <w:rsid w:val="00C65BF0"/>
    <w:rsid w:val="00CC4D62"/>
    <w:rsid w:val="00CD2BCE"/>
    <w:rsid w:val="00CE0B83"/>
    <w:rsid w:val="00CE3B66"/>
    <w:rsid w:val="00CE5372"/>
    <w:rsid w:val="00CF34E0"/>
    <w:rsid w:val="00D332A8"/>
    <w:rsid w:val="00D627FC"/>
    <w:rsid w:val="00D7037F"/>
    <w:rsid w:val="00D70FCC"/>
    <w:rsid w:val="00D740FD"/>
    <w:rsid w:val="00D842A9"/>
    <w:rsid w:val="00DA760E"/>
    <w:rsid w:val="00DE01B0"/>
    <w:rsid w:val="00DE3E37"/>
    <w:rsid w:val="00DE5B0D"/>
    <w:rsid w:val="00DF3CBE"/>
    <w:rsid w:val="00DF6FCF"/>
    <w:rsid w:val="00DF7B69"/>
    <w:rsid w:val="00E0564B"/>
    <w:rsid w:val="00E071C3"/>
    <w:rsid w:val="00E14FBA"/>
    <w:rsid w:val="00E22F37"/>
    <w:rsid w:val="00E46715"/>
    <w:rsid w:val="00E63B77"/>
    <w:rsid w:val="00E778A6"/>
    <w:rsid w:val="00E97B7D"/>
    <w:rsid w:val="00EA4D99"/>
    <w:rsid w:val="00EA5A7D"/>
    <w:rsid w:val="00ED05BA"/>
    <w:rsid w:val="00ED47B1"/>
    <w:rsid w:val="00EE1A81"/>
    <w:rsid w:val="00EF4444"/>
    <w:rsid w:val="00F107EE"/>
    <w:rsid w:val="00F24116"/>
    <w:rsid w:val="00F90CE2"/>
    <w:rsid w:val="00F90D9A"/>
    <w:rsid w:val="00F95C0B"/>
    <w:rsid w:val="00F97FD5"/>
    <w:rsid w:val="00FC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5EE3"/>
    <w:pPr>
      <w:keepNext/>
      <w:keepLines/>
      <w:numPr>
        <w:numId w:val="6"/>
      </w:numPr>
      <w:suppressAutoHyphens/>
      <w:outlineLvl w:val="0"/>
    </w:pPr>
    <w:rPr>
      <w:b/>
      <w:bCs/>
      <w:kern w:val="28"/>
      <w:szCs w:val="40"/>
    </w:rPr>
  </w:style>
  <w:style w:type="paragraph" w:styleId="2">
    <w:name w:val="heading 2"/>
    <w:basedOn w:val="a"/>
    <w:next w:val="-3"/>
    <w:link w:val="20"/>
    <w:semiHidden/>
    <w:unhideWhenUsed/>
    <w:qFormat/>
    <w:rsid w:val="00A95EE3"/>
    <w:pPr>
      <w:keepNext/>
      <w:numPr>
        <w:ilvl w:val="1"/>
        <w:numId w:val="6"/>
      </w:numPr>
      <w:suppressAutoHyphens/>
      <w:outlineLvl w:val="1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1F0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F02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1F0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49BA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95EE3"/>
    <w:rPr>
      <w:rFonts w:ascii="Times New Roman" w:eastAsia="Times New Roman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20">
    <w:name w:val="Заголовок 2 Знак"/>
    <w:basedOn w:val="a0"/>
    <w:link w:val="2"/>
    <w:semiHidden/>
    <w:rsid w:val="00A95EE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A95EE3"/>
    <w:pPr>
      <w:numPr>
        <w:ilvl w:val="2"/>
        <w:numId w:val="6"/>
      </w:numPr>
      <w:tabs>
        <w:tab w:val="left" w:pos="1985"/>
      </w:tabs>
      <w:ind w:left="0"/>
      <w:jc w:val="both"/>
    </w:pPr>
    <w:rPr>
      <w:szCs w:val="24"/>
    </w:rPr>
  </w:style>
  <w:style w:type="paragraph" w:customStyle="1" w:styleId="-4">
    <w:name w:val="Пункт-4"/>
    <w:basedOn w:val="a"/>
    <w:rsid w:val="00A95EE3"/>
    <w:pPr>
      <w:numPr>
        <w:ilvl w:val="3"/>
        <w:numId w:val="6"/>
      </w:numPr>
      <w:tabs>
        <w:tab w:val="clear" w:pos="1844"/>
        <w:tab w:val="left" w:pos="1985"/>
      </w:tabs>
      <w:ind w:left="0"/>
      <w:jc w:val="both"/>
    </w:pPr>
    <w:rPr>
      <w:szCs w:val="24"/>
    </w:rPr>
  </w:style>
  <w:style w:type="paragraph" w:customStyle="1" w:styleId="-5">
    <w:name w:val="Пункт-5"/>
    <w:basedOn w:val="a"/>
    <w:rsid w:val="00A95EE3"/>
    <w:pPr>
      <w:numPr>
        <w:ilvl w:val="4"/>
        <w:numId w:val="6"/>
      </w:numPr>
      <w:jc w:val="both"/>
    </w:pPr>
    <w:rPr>
      <w:szCs w:val="24"/>
    </w:rPr>
  </w:style>
  <w:style w:type="paragraph" w:customStyle="1" w:styleId="-6">
    <w:name w:val="Пункт-6"/>
    <w:basedOn w:val="a"/>
    <w:rsid w:val="00A95EE3"/>
    <w:pPr>
      <w:numPr>
        <w:ilvl w:val="5"/>
        <w:numId w:val="6"/>
      </w:numPr>
      <w:jc w:val="both"/>
    </w:pPr>
    <w:rPr>
      <w:szCs w:val="24"/>
    </w:rPr>
  </w:style>
  <w:style w:type="paragraph" w:customStyle="1" w:styleId="-7">
    <w:name w:val="Пункт-7"/>
    <w:basedOn w:val="a"/>
    <w:rsid w:val="00A95EE3"/>
    <w:pPr>
      <w:numPr>
        <w:ilvl w:val="6"/>
        <w:numId w:val="6"/>
      </w:numPr>
      <w:jc w:val="both"/>
    </w:pPr>
    <w:rPr>
      <w:szCs w:val="24"/>
    </w:rPr>
  </w:style>
  <w:style w:type="paragraph" w:styleId="a6">
    <w:name w:val="Body Text Indent"/>
    <w:basedOn w:val="a"/>
    <w:link w:val="a7"/>
    <w:rsid w:val="00934706"/>
    <w:pPr>
      <w:ind w:firstLine="720"/>
      <w:jc w:val="both"/>
    </w:pPr>
    <w:rPr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9347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10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10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3114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4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1D4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0835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835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835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835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835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95EE3"/>
    <w:pPr>
      <w:keepNext/>
      <w:keepLines/>
      <w:numPr>
        <w:numId w:val="6"/>
      </w:numPr>
      <w:suppressAutoHyphens/>
      <w:outlineLvl w:val="0"/>
    </w:pPr>
    <w:rPr>
      <w:b/>
      <w:bCs/>
      <w:kern w:val="28"/>
      <w:szCs w:val="40"/>
    </w:rPr>
  </w:style>
  <w:style w:type="paragraph" w:styleId="2">
    <w:name w:val="heading 2"/>
    <w:basedOn w:val="a"/>
    <w:next w:val="-3"/>
    <w:link w:val="20"/>
    <w:semiHidden/>
    <w:unhideWhenUsed/>
    <w:qFormat/>
    <w:rsid w:val="00A95EE3"/>
    <w:pPr>
      <w:keepNext/>
      <w:numPr>
        <w:ilvl w:val="1"/>
        <w:numId w:val="6"/>
      </w:numPr>
      <w:suppressAutoHyphens/>
      <w:outlineLvl w:val="1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1F0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F024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1F0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49BA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95EE3"/>
    <w:rPr>
      <w:rFonts w:ascii="Times New Roman" w:eastAsia="Times New Roman" w:hAnsi="Times New Roman" w:cs="Times New Roman"/>
      <w:b/>
      <w:bCs/>
      <w:kern w:val="28"/>
      <w:sz w:val="28"/>
      <w:szCs w:val="40"/>
      <w:lang w:eastAsia="ru-RU"/>
    </w:rPr>
  </w:style>
  <w:style w:type="character" w:customStyle="1" w:styleId="20">
    <w:name w:val="Заголовок 2 Знак"/>
    <w:basedOn w:val="a0"/>
    <w:link w:val="2"/>
    <w:semiHidden/>
    <w:rsid w:val="00A95EE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"/>
    <w:rsid w:val="00A95EE3"/>
    <w:pPr>
      <w:numPr>
        <w:ilvl w:val="2"/>
        <w:numId w:val="6"/>
      </w:numPr>
      <w:tabs>
        <w:tab w:val="left" w:pos="1985"/>
      </w:tabs>
      <w:ind w:left="0"/>
      <w:jc w:val="both"/>
    </w:pPr>
    <w:rPr>
      <w:szCs w:val="24"/>
    </w:rPr>
  </w:style>
  <w:style w:type="paragraph" w:customStyle="1" w:styleId="-4">
    <w:name w:val="Пункт-4"/>
    <w:basedOn w:val="a"/>
    <w:rsid w:val="00A95EE3"/>
    <w:pPr>
      <w:numPr>
        <w:ilvl w:val="3"/>
        <w:numId w:val="6"/>
      </w:numPr>
      <w:tabs>
        <w:tab w:val="clear" w:pos="1844"/>
        <w:tab w:val="left" w:pos="1985"/>
      </w:tabs>
      <w:ind w:left="0"/>
      <w:jc w:val="both"/>
    </w:pPr>
    <w:rPr>
      <w:szCs w:val="24"/>
    </w:rPr>
  </w:style>
  <w:style w:type="paragraph" w:customStyle="1" w:styleId="-5">
    <w:name w:val="Пункт-5"/>
    <w:basedOn w:val="a"/>
    <w:rsid w:val="00A95EE3"/>
    <w:pPr>
      <w:numPr>
        <w:ilvl w:val="4"/>
        <w:numId w:val="6"/>
      </w:numPr>
      <w:jc w:val="both"/>
    </w:pPr>
    <w:rPr>
      <w:szCs w:val="24"/>
    </w:rPr>
  </w:style>
  <w:style w:type="paragraph" w:customStyle="1" w:styleId="-6">
    <w:name w:val="Пункт-6"/>
    <w:basedOn w:val="a"/>
    <w:rsid w:val="00A95EE3"/>
    <w:pPr>
      <w:numPr>
        <w:ilvl w:val="5"/>
        <w:numId w:val="6"/>
      </w:numPr>
      <w:jc w:val="both"/>
    </w:pPr>
    <w:rPr>
      <w:szCs w:val="24"/>
    </w:rPr>
  </w:style>
  <w:style w:type="paragraph" w:customStyle="1" w:styleId="-7">
    <w:name w:val="Пункт-7"/>
    <w:basedOn w:val="a"/>
    <w:rsid w:val="00A95EE3"/>
    <w:pPr>
      <w:numPr>
        <w:ilvl w:val="6"/>
        <w:numId w:val="6"/>
      </w:numPr>
      <w:jc w:val="both"/>
    </w:pPr>
    <w:rPr>
      <w:szCs w:val="24"/>
    </w:rPr>
  </w:style>
  <w:style w:type="paragraph" w:styleId="a6">
    <w:name w:val="Body Text Indent"/>
    <w:basedOn w:val="a"/>
    <w:link w:val="a7"/>
    <w:rsid w:val="00934706"/>
    <w:pPr>
      <w:ind w:firstLine="720"/>
      <w:jc w:val="both"/>
    </w:pPr>
    <w:rPr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9347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10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10E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3114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4F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1D4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0835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835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835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835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835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43FCB-C19B-425A-BF16-C5C12691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BaryshevaEI</dc:creator>
  <cp:lastModifiedBy>YakovlevMV</cp:lastModifiedBy>
  <cp:revision>2</cp:revision>
  <cp:lastPrinted>2015-10-09T03:23:00Z</cp:lastPrinted>
  <dcterms:created xsi:type="dcterms:W3CDTF">2015-10-20T07:04:00Z</dcterms:created>
  <dcterms:modified xsi:type="dcterms:W3CDTF">2015-10-20T07:04:00Z</dcterms:modified>
</cp:coreProperties>
</file>